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26E34" w:rsidRPr="007105C3" w:rsidTr="001C519B">
        <w:trPr>
          <w:trHeight w:val="1418"/>
        </w:trPr>
        <w:tc>
          <w:tcPr>
            <w:tcW w:w="10598" w:type="dxa"/>
          </w:tcPr>
          <w:p w:rsidR="001C519B" w:rsidRPr="00DA6190" w:rsidRDefault="001C519B" w:rsidP="001C519B">
            <w:pPr>
              <w:jc w:val="center"/>
              <w:rPr>
                <w:rFonts w:eastAsia="Calibri"/>
                <w:b/>
              </w:rPr>
            </w:pPr>
            <w:bookmarkStart w:id="0" w:name="_GoBack"/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4DBB0BE0" wp14:editId="1BC377C7">
                  <wp:extent cx="5915770" cy="2814762"/>
                  <wp:effectExtent l="0" t="0" r="0" b="0"/>
                  <wp:docPr id="1" name="Рисунок 1" descr="C:\Users\Жамалди\Desktop\Изменения в ООП\и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ди\Desktop\Изменения в ООП\им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356"/>
                          <a:stretch/>
                        </pic:blipFill>
                        <pic:spPr bwMode="auto">
                          <a:xfrm>
                            <a:off x="0" y="0"/>
                            <a:ext cx="5924560" cy="281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52F8F" w:rsidRDefault="00152F8F">
      <w:pPr>
        <w:pStyle w:val="a3"/>
        <w:spacing w:before="11"/>
        <w:ind w:left="0"/>
        <w:rPr>
          <w:b/>
          <w:sz w:val="3"/>
        </w:rPr>
      </w:pPr>
    </w:p>
    <w:p w:rsidR="00526E34" w:rsidRDefault="00526E34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526E34" w:rsidRDefault="00526E34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526E34" w:rsidRDefault="00526E34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526E34" w:rsidRDefault="00526E34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526E34" w:rsidRDefault="00526E34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152F8F" w:rsidRDefault="00722844">
      <w:pPr>
        <w:pStyle w:val="11"/>
        <w:spacing w:before="131" w:line="322" w:lineRule="exact"/>
        <w:ind w:left="1152" w:right="756" w:firstLine="0"/>
        <w:jc w:val="center"/>
      </w:pPr>
      <w:r>
        <w:rPr>
          <w:spacing w:val="-2"/>
        </w:rPr>
        <w:t>ПОЛОЖЕНИЕ</w:t>
      </w:r>
    </w:p>
    <w:p w:rsidR="00152F8F" w:rsidRDefault="00722844">
      <w:pPr>
        <w:ind w:left="1151" w:right="7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ИНДИВИДУАЛЬНОМУ УЧЕБНОМУ ПЛАНУ</w:t>
      </w:r>
    </w:p>
    <w:p w:rsidR="00152F8F" w:rsidRDefault="00152F8F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</w:pPr>
    </w:p>
    <w:p w:rsidR="00526E34" w:rsidRDefault="00526E34">
      <w:pPr>
        <w:jc w:val="center"/>
        <w:rPr>
          <w:b/>
          <w:sz w:val="28"/>
        </w:rPr>
        <w:sectPr w:rsidR="00526E34">
          <w:type w:val="continuous"/>
          <w:pgSz w:w="11910" w:h="16840"/>
          <w:pgMar w:top="880" w:right="708" w:bottom="280" w:left="566" w:header="720" w:footer="720" w:gutter="0"/>
          <w:cols w:space="720"/>
        </w:sectPr>
      </w:pPr>
      <w:r>
        <w:rPr>
          <w:b/>
          <w:sz w:val="28"/>
        </w:rPr>
        <w:t>Байтарки, 2024</w:t>
      </w:r>
    </w:p>
    <w:p w:rsidR="00152F8F" w:rsidRDefault="00722844">
      <w:pPr>
        <w:pStyle w:val="a4"/>
        <w:numPr>
          <w:ilvl w:val="0"/>
          <w:numId w:val="5"/>
        </w:numPr>
        <w:tabs>
          <w:tab w:val="left" w:pos="1698"/>
        </w:tabs>
        <w:spacing w:before="75"/>
        <w:ind w:left="1698" w:hanging="565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 xml:space="preserve">Общие </w:t>
      </w:r>
      <w:r>
        <w:rPr>
          <w:b/>
          <w:color w:val="25282E"/>
          <w:spacing w:val="-2"/>
          <w:sz w:val="28"/>
        </w:rPr>
        <w:t>положения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3"/>
        </w:tabs>
        <w:spacing w:before="50" w:line="321" w:lineRule="exact"/>
        <w:ind w:left="1983" w:hanging="8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152F8F" w:rsidRDefault="00722844">
      <w:pPr>
        <w:pStyle w:val="a4"/>
        <w:numPr>
          <w:ilvl w:val="2"/>
          <w:numId w:val="5"/>
        </w:numPr>
        <w:tabs>
          <w:tab w:val="left" w:pos="1984"/>
        </w:tabs>
        <w:ind w:right="140" w:firstLine="708"/>
        <w:rPr>
          <w:sz w:val="28"/>
        </w:rPr>
      </w:pPr>
      <w:r>
        <w:rPr>
          <w:sz w:val="28"/>
        </w:rPr>
        <w:t>пунктом 3 части 1 статьи 34 Федерального закона № 273-ФЗ от 29 декабря 2012 года «Об образовании в Российской Федерации»,</w:t>
      </w:r>
    </w:p>
    <w:p w:rsidR="00152F8F" w:rsidRDefault="00722844">
      <w:pPr>
        <w:pStyle w:val="a4"/>
        <w:numPr>
          <w:ilvl w:val="2"/>
          <w:numId w:val="5"/>
        </w:numPr>
        <w:tabs>
          <w:tab w:val="left" w:pos="1984"/>
        </w:tabs>
        <w:ind w:right="138" w:firstLine="708"/>
        <w:rPr>
          <w:sz w:val="28"/>
        </w:rPr>
      </w:pPr>
      <w:r>
        <w:rPr>
          <w:sz w:val="28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</w:p>
    <w:p w:rsidR="00152F8F" w:rsidRDefault="00722844">
      <w:pPr>
        <w:pStyle w:val="a4"/>
        <w:numPr>
          <w:ilvl w:val="2"/>
          <w:numId w:val="5"/>
        </w:numPr>
        <w:tabs>
          <w:tab w:val="left" w:pos="1984"/>
        </w:tabs>
        <w:ind w:right="146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от 31 мая 2021 года 286;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7"/>
        </w:tabs>
        <w:ind w:right="14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7"/>
        </w:tabs>
        <w:ind w:right="147" w:firstLine="566"/>
        <w:rPr>
          <w:sz w:val="28"/>
        </w:rPr>
      </w:pPr>
      <w:r>
        <w:rPr>
          <w:sz w:val="28"/>
        </w:rPr>
        <w:t>приказом Министерства просвещения РФ от 12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7"/>
        </w:tabs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152F8F" w:rsidRDefault="00722844">
      <w:pPr>
        <w:pStyle w:val="a3"/>
        <w:spacing w:line="321" w:lineRule="exact"/>
      </w:pPr>
      <w:r>
        <w:rPr>
          <w:spacing w:val="-2"/>
        </w:rPr>
        <w:t>№372;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9"/>
          <w:tab w:val="left" w:pos="3689"/>
          <w:tab w:val="left" w:pos="6104"/>
          <w:tab w:val="left" w:pos="7966"/>
          <w:tab w:val="left" w:pos="9604"/>
        </w:tabs>
        <w:ind w:right="144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18.05.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2023</w:t>
      </w:r>
    </w:p>
    <w:p w:rsidR="00152F8F" w:rsidRDefault="00722844">
      <w:pPr>
        <w:pStyle w:val="a3"/>
        <w:spacing w:line="321" w:lineRule="exact"/>
      </w:pPr>
      <w:r>
        <w:rPr>
          <w:spacing w:val="-2"/>
        </w:rPr>
        <w:t>№370;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spacing w:before="1"/>
        <w:ind w:right="147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 утвержденной приказом Министерства просвещения от 18.05. 2023</w:t>
      </w:r>
    </w:p>
    <w:p w:rsidR="00152F8F" w:rsidRDefault="00722844">
      <w:pPr>
        <w:pStyle w:val="a3"/>
        <w:spacing w:line="321" w:lineRule="exact"/>
      </w:pPr>
      <w:r>
        <w:rPr>
          <w:spacing w:val="-2"/>
        </w:rPr>
        <w:t>№371.</w:t>
      </w:r>
    </w:p>
    <w:p w:rsidR="00152F8F" w:rsidRDefault="00722844">
      <w:pPr>
        <w:pStyle w:val="a4"/>
        <w:numPr>
          <w:ilvl w:val="0"/>
          <w:numId w:val="4"/>
        </w:numPr>
        <w:tabs>
          <w:tab w:val="left" w:pos="1697"/>
        </w:tabs>
        <w:ind w:right="139" w:firstLine="566"/>
        <w:rPr>
          <w:sz w:val="28"/>
        </w:rPr>
      </w:pPr>
      <w:r>
        <w:rPr>
          <w:sz w:val="28"/>
        </w:rPr>
        <w:t>Уставом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индивидуальному учебному плану (далее – ИУП) в МБОУ «</w:t>
      </w:r>
      <w:r w:rsidR="003D6471">
        <w:rPr>
          <w:sz w:val="28"/>
        </w:rPr>
        <w:t>СОШ с.Байтарки</w:t>
      </w:r>
      <w:r>
        <w:rPr>
          <w:sz w:val="28"/>
        </w:rPr>
        <w:t>» (далее – школа).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1" w:firstLine="566"/>
        <w:jc w:val="both"/>
        <w:rPr>
          <w:sz w:val="28"/>
        </w:rPr>
      </w:pPr>
      <w:r>
        <w:rPr>
          <w:sz w:val="28"/>
        </w:rPr>
        <w:t xml:space="preserve">С учетом возможностей и потребностей личности общеобразовательные программы могут осваиваться по ИУП. Обучение по ИУП есть вид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3"/>
        </w:tabs>
        <w:ind w:left="1983" w:hanging="85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ИУП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152F8F" w:rsidRDefault="00722844">
      <w:pPr>
        <w:pStyle w:val="a4"/>
        <w:numPr>
          <w:ilvl w:val="0"/>
          <w:numId w:val="3"/>
        </w:numPr>
        <w:tabs>
          <w:tab w:val="left" w:pos="1412"/>
        </w:tabs>
        <w:spacing w:before="48" w:line="276" w:lineRule="auto"/>
        <w:ind w:right="140" w:firstLine="566"/>
        <w:rPr>
          <w:sz w:val="28"/>
        </w:rPr>
      </w:pPr>
      <w:r>
        <w:rPr>
          <w:sz w:val="28"/>
        </w:rPr>
        <w:t xml:space="preserve">с устойчивой </w:t>
      </w:r>
      <w:proofErr w:type="spellStart"/>
      <w:r>
        <w:rPr>
          <w:sz w:val="28"/>
        </w:rPr>
        <w:t>дезадаптацией</w:t>
      </w:r>
      <w:proofErr w:type="spellEnd"/>
      <w:r>
        <w:rPr>
          <w:sz w:val="28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152F8F" w:rsidRDefault="00722844">
      <w:pPr>
        <w:pStyle w:val="a4"/>
        <w:numPr>
          <w:ilvl w:val="0"/>
          <w:numId w:val="3"/>
        </w:numPr>
        <w:tabs>
          <w:tab w:val="left" w:pos="1295"/>
        </w:tabs>
        <w:spacing w:before="1"/>
        <w:ind w:left="1295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152F8F" w:rsidRDefault="00722844">
      <w:pPr>
        <w:pStyle w:val="a4"/>
        <w:numPr>
          <w:ilvl w:val="0"/>
          <w:numId w:val="3"/>
        </w:numPr>
        <w:tabs>
          <w:tab w:val="left" w:pos="1295"/>
        </w:tabs>
        <w:spacing w:before="47"/>
        <w:ind w:left="1295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152F8F" w:rsidRDefault="00722844">
      <w:pPr>
        <w:pStyle w:val="a4"/>
        <w:numPr>
          <w:ilvl w:val="0"/>
          <w:numId w:val="3"/>
        </w:numPr>
        <w:tabs>
          <w:tab w:val="left" w:pos="1295"/>
        </w:tabs>
        <w:spacing w:before="50"/>
        <w:ind w:left="1295" w:hanging="162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основаниям.</w:t>
      </w:r>
    </w:p>
    <w:p w:rsidR="00152F8F" w:rsidRDefault="00152F8F">
      <w:pPr>
        <w:pStyle w:val="a4"/>
        <w:jc w:val="left"/>
        <w:rPr>
          <w:sz w:val="28"/>
        </w:rPr>
        <w:sectPr w:rsidR="00152F8F">
          <w:footerReference w:type="default" r:id="rId9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before="75" w:line="276" w:lineRule="auto"/>
        <w:ind w:left="566" w:right="141" w:firstLine="566"/>
        <w:jc w:val="both"/>
        <w:rPr>
          <w:sz w:val="28"/>
        </w:rPr>
      </w:pPr>
      <w:r>
        <w:rPr>
          <w:sz w:val="28"/>
        </w:rPr>
        <w:lastRenderedPageBreak/>
        <w:t>На обучение по ИУП могут быть переведены обучающиеся, не ликвидировавшие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момента ее образования.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before="1" w:line="276" w:lineRule="auto"/>
        <w:ind w:left="566" w:right="137" w:firstLine="566"/>
        <w:jc w:val="both"/>
        <w:rPr>
          <w:sz w:val="28"/>
        </w:rPr>
      </w:pPr>
      <w:r>
        <w:rPr>
          <w:sz w:val="28"/>
        </w:rPr>
        <w:t>Индивидуальный учебный план – учебный план, обеспечивающий 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</w:t>
      </w:r>
      <w:r>
        <w:rPr>
          <w:spacing w:val="-2"/>
          <w:sz w:val="28"/>
        </w:rPr>
        <w:t>ликвидирована.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6" w:firstLine="566"/>
        <w:jc w:val="both"/>
        <w:rPr>
          <w:sz w:val="28"/>
        </w:rPr>
      </w:pPr>
      <w:r>
        <w:rPr>
          <w:sz w:val="28"/>
        </w:rPr>
        <w:t>Реализация индивидуального учебного плана осуществляется в пределах осваиваемой образовательной программы.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before="1"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ИУП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государственные образовательные стандарты общего образования.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0" w:firstLine="566"/>
        <w:jc w:val="both"/>
        <w:rPr>
          <w:sz w:val="28"/>
        </w:rPr>
      </w:pPr>
      <w:r>
        <w:rPr>
          <w:sz w:val="28"/>
        </w:rPr>
        <w:t xml:space="preserve">Главной задачей обучения обучающихся по ИУП является удовлетворение потребностей обучающихся, с учетом их особенностей, путем </w:t>
      </w:r>
      <w:r>
        <w:rPr>
          <w:spacing w:val="-2"/>
          <w:sz w:val="28"/>
        </w:rPr>
        <w:t>выбора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оптимального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реализуемых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темпов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сроков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освоения.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z w:val="28"/>
        </w:rPr>
        <w:t>Ознакомление родителей (законных представителей) обучающихся с настоящим Положением осуществляется на родительских собраниях, при приеме детей в школу.</w:t>
      </w:r>
    </w:p>
    <w:p w:rsidR="00152F8F" w:rsidRDefault="00152F8F">
      <w:pPr>
        <w:pStyle w:val="a3"/>
        <w:ind w:left="0"/>
      </w:pPr>
    </w:p>
    <w:p w:rsidR="00152F8F" w:rsidRDefault="00722844">
      <w:pPr>
        <w:pStyle w:val="11"/>
        <w:numPr>
          <w:ilvl w:val="0"/>
          <w:numId w:val="5"/>
        </w:numPr>
        <w:tabs>
          <w:tab w:val="left" w:pos="2496"/>
        </w:tabs>
        <w:ind w:left="2496" w:hanging="852"/>
        <w:jc w:val="left"/>
      </w:pPr>
      <w:r>
        <w:t>Перевод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rPr>
          <w:spacing w:val="-2"/>
        </w:rPr>
        <w:t>плану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before="321" w:line="278" w:lineRule="auto"/>
        <w:ind w:left="566" w:right="146" w:firstLine="566"/>
        <w:jc w:val="both"/>
        <w:rPr>
          <w:sz w:val="28"/>
        </w:rPr>
      </w:pPr>
      <w:r>
        <w:rPr>
          <w:sz w:val="28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основе учебного плана школы.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3" w:firstLine="566"/>
        <w:jc w:val="both"/>
        <w:rPr>
          <w:sz w:val="28"/>
        </w:rPr>
      </w:pPr>
      <w:r>
        <w:rPr>
          <w:sz w:val="28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учебных курсов (в том числе внеурочной деятельности), учебных модулей, иных компонентов, входящих в учебный план.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0" w:firstLine="566"/>
        <w:jc w:val="both"/>
        <w:rPr>
          <w:sz w:val="28"/>
        </w:rPr>
      </w:pPr>
      <w:r>
        <w:rPr>
          <w:sz w:val="28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3"/>
        </w:tabs>
        <w:spacing w:line="276" w:lineRule="auto"/>
        <w:ind w:left="566" w:right="138" w:firstLine="636"/>
        <w:jc w:val="both"/>
        <w:rPr>
          <w:sz w:val="28"/>
        </w:rPr>
      </w:pPr>
      <w:r>
        <w:rPr>
          <w:sz w:val="28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учебному плану. Согласно ФГОС ООО-2021 для лиц, 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ИУП,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быть </w:t>
      </w:r>
      <w:r>
        <w:rPr>
          <w:spacing w:val="-2"/>
          <w:sz w:val="28"/>
        </w:rPr>
        <w:t>сокращен.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0" w:firstLine="566"/>
        <w:jc w:val="both"/>
        <w:rPr>
          <w:sz w:val="28"/>
        </w:rPr>
      </w:pPr>
      <w:r>
        <w:rPr>
          <w:sz w:val="28"/>
        </w:rPr>
        <w:t>Индивидуальный учебный план определяет перечень, трудоемкость, последовательность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индивидуальный учебный</w:t>
      </w:r>
      <w:r>
        <w:rPr>
          <w:spacing w:val="69"/>
          <w:sz w:val="28"/>
        </w:rPr>
        <w:t xml:space="preserve"> </w:t>
      </w: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более</w:t>
      </w:r>
      <w:r>
        <w:rPr>
          <w:spacing w:val="69"/>
          <w:sz w:val="28"/>
        </w:rPr>
        <w:t xml:space="preserve"> </w:t>
      </w:r>
      <w:r>
        <w:rPr>
          <w:sz w:val="28"/>
        </w:rPr>
        <w:t>чем</w:t>
      </w:r>
      <w:r>
        <w:rPr>
          <w:spacing w:val="69"/>
          <w:sz w:val="28"/>
        </w:rPr>
        <w:t xml:space="preserve"> </w:t>
      </w:r>
      <w:r>
        <w:rPr>
          <w:sz w:val="28"/>
        </w:rPr>
        <w:t>один</w:t>
      </w:r>
      <w:r>
        <w:rPr>
          <w:spacing w:val="69"/>
          <w:sz w:val="28"/>
        </w:rPr>
        <w:t xml:space="preserve"> </w:t>
      </w:r>
      <w:r>
        <w:rPr>
          <w:sz w:val="28"/>
        </w:rPr>
        <w:t>год)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8"/>
          <w:sz w:val="28"/>
        </w:rPr>
        <w:t xml:space="preserve"> </w:t>
      </w:r>
      <w:r>
        <w:rPr>
          <w:sz w:val="28"/>
        </w:rPr>
        <w:t>курсов,</w:t>
      </w:r>
    </w:p>
    <w:p w:rsidR="00152F8F" w:rsidRDefault="00152F8F">
      <w:pPr>
        <w:pStyle w:val="a4"/>
        <w:spacing w:line="276" w:lineRule="auto"/>
        <w:rPr>
          <w:sz w:val="28"/>
        </w:rPr>
        <w:sectPr w:rsidR="00152F8F">
          <w:pgSz w:w="11910" w:h="16840"/>
          <w:pgMar w:top="600" w:right="708" w:bottom="1000" w:left="566" w:header="0" w:footer="819" w:gutter="0"/>
          <w:cols w:space="720"/>
        </w:sectPr>
      </w:pPr>
    </w:p>
    <w:p w:rsidR="00152F8F" w:rsidRDefault="00722844">
      <w:pPr>
        <w:pStyle w:val="a3"/>
        <w:spacing w:before="75" w:line="278" w:lineRule="auto"/>
        <w:ind w:right="148"/>
        <w:jc w:val="both"/>
      </w:pPr>
      <w:r>
        <w:lastRenderedPageBreak/>
        <w:t>дисциплин</w:t>
      </w:r>
      <w:r>
        <w:rPr>
          <w:spacing w:val="-5"/>
        </w:rPr>
        <w:t xml:space="preserve"> </w:t>
      </w:r>
      <w:r>
        <w:t>(модулей),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промежуточной аттестации обучающихся.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>Индивидуальный учебный план разрабатывается в соответствии со спецификой и возможностями школы.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7" w:firstLine="566"/>
        <w:jc w:val="both"/>
        <w:rPr>
          <w:sz w:val="28"/>
        </w:rPr>
      </w:pPr>
      <w:r>
        <w:rPr>
          <w:sz w:val="28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6" w:firstLine="566"/>
        <w:jc w:val="both"/>
        <w:rPr>
          <w:sz w:val="28"/>
        </w:rPr>
      </w:pPr>
      <w:r>
        <w:rPr>
          <w:sz w:val="28"/>
        </w:rPr>
        <w:t xml:space="preserve">Перевод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7" w:firstLine="566"/>
        <w:jc w:val="both"/>
        <w:rPr>
          <w:sz w:val="28"/>
        </w:rPr>
      </w:pPr>
      <w:proofErr w:type="gramStart"/>
      <w:r>
        <w:rPr>
          <w:sz w:val="28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 (законных представителей) обучающегося.</w:t>
      </w:r>
      <w:proofErr w:type="gramEnd"/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z w:val="28"/>
        </w:rPr>
        <w:t xml:space="preserve">В заявлении указываются срок, на который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</w:t>
      </w:r>
      <w:r>
        <w:rPr>
          <w:spacing w:val="-2"/>
          <w:sz w:val="28"/>
        </w:rPr>
        <w:t>др.).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9" w:firstLine="566"/>
        <w:jc w:val="both"/>
        <w:rPr>
          <w:sz w:val="28"/>
        </w:rPr>
      </w:pPr>
      <w:r>
        <w:rPr>
          <w:sz w:val="28"/>
        </w:rPr>
        <w:t xml:space="preserve">Заявления о переводе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принимаются в течение учебного года до 15 мая текущего года.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8" w:firstLine="566"/>
        <w:jc w:val="both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начинается, как правило, с начала учебного года.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 xml:space="preserve">Перевод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оформляется приказом директора.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39" w:firstLine="566"/>
        <w:jc w:val="both"/>
        <w:rPr>
          <w:sz w:val="28"/>
        </w:rPr>
      </w:pPr>
      <w:r>
        <w:rPr>
          <w:sz w:val="28"/>
        </w:rPr>
        <w:t>Индивидуальный учебный план утверждается решением педагогического совета.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осуществляется школой.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0" w:firstLine="566"/>
        <w:jc w:val="both"/>
        <w:rPr>
          <w:sz w:val="28"/>
        </w:rPr>
      </w:pPr>
      <w:r>
        <w:rPr>
          <w:sz w:val="28"/>
        </w:rPr>
        <w:t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определенном образовательной организацией и закрепленном в его Уставе.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pacing w:val="-2"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желания,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учащемуся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предоставлены свободные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классно-урочных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тем</w:t>
      </w:r>
    </w:p>
    <w:p w:rsidR="00152F8F" w:rsidRDefault="00152F8F">
      <w:pPr>
        <w:pStyle w:val="a4"/>
        <w:spacing w:line="276" w:lineRule="auto"/>
        <w:rPr>
          <w:sz w:val="28"/>
        </w:rPr>
        <w:sectPr w:rsidR="00152F8F">
          <w:pgSz w:w="11910" w:h="16840"/>
          <w:pgMar w:top="600" w:right="708" w:bottom="1000" w:left="566" w:header="0" w:footer="819" w:gutter="0"/>
          <w:cols w:space="720"/>
        </w:sectPr>
      </w:pPr>
    </w:p>
    <w:p w:rsidR="00152F8F" w:rsidRDefault="00722844">
      <w:pPr>
        <w:pStyle w:val="a3"/>
        <w:spacing w:before="75" w:line="278" w:lineRule="auto"/>
        <w:ind w:right="150"/>
        <w:jc w:val="both"/>
      </w:pPr>
      <w:r>
        <w:lastRenderedPageBreak/>
        <w:t>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 xml:space="preserve">Индивидуальное расписание занятий, перечень программ </w:t>
      </w:r>
      <w:proofErr w:type="gramStart"/>
      <w:r>
        <w:rPr>
          <w:sz w:val="28"/>
        </w:rPr>
        <w:t>обучения по предметам</w:t>
      </w:r>
      <w:proofErr w:type="gramEnd"/>
      <w:r>
        <w:rPr>
          <w:sz w:val="28"/>
        </w:rPr>
        <w:t>, количество часов, формы и сроки текущего и итогового контроля, педагоги, ведущие обучение, оформляются приказом директора.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48" w:firstLine="566"/>
        <w:jc w:val="both"/>
        <w:rPr>
          <w:sz w:val="28"/>
        </w:rPr>
      </w:pPr>
      <w:r>
        <w:rPr>
          <w:sz w:val="28"/>
        </w:rPr>
        <w:t>Обучающиеся обязаны выполнять индивидуальный учебный план,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 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учебные </w:t>
      </w:r>
      <w:r>
        <w:rPr>
          <w:spacing w:val="-2"/>
          <w:sz w:val="28"/>
        </w:rPr>
        <w:t>занятия.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38" w:firstLine="566"/>
        <w:jc w:val="both"/>
        <w:rPr>
          <w:sz w:val="28"/>
        </w:rPr>
      </w:pPr>
      <w:r>
        <w:rPr>
          <w:sz w:val="28"/>
        </w:rPr>
        <w:t xml:space="preserve">Промежуточная и итоговая государственная аттестация, перевод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осуществляется в соответствии с Федеральным законом № 273-ФЗ от 29.12.2012 «Об образовании в Российской Федерации».</w:t>
      </w:r>
    </w:p>
    <w:p w:rsidR="00152F8F" w:rsidRDefault="00152F8F">
      <w:pPr>
        <w:pStyle w:val="a3"/>
        <w:spacing w:before="44"/>
        <w:ind w:left="0"/>
      </w:pPr>
    </w:p>
    <w:p w:rsidR="00152F8F" w:rsidRDefault="00722844">
      <w:pPr>
        <w:pStyle w:val="11"/>
        <w:numPr>
          <w:ilvl w:val="0"/>
          <w:numId w:val="5"/>
        </w:numPr>
        <w:tabs>
          <w:tab w:val="left" w:pos="2372"/>
        </w:tabs>
        <w:ind w:left="2372" w:hanging="279"/>
        <w:jc w:val="left"/>
      </w:pPr>
      <w:r>
        <w:t>Контроль</w:t>
      </w:r>
      <w:r>
        <w:rPr>
          <w:spacing w:val="-9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плана</w:t>
      </w:r>
    </w:p>
    <w:p w:rsidR="00152F8F" w:rsidRDefault="00152F8F">
      <w:pPr>
        <w:pStyle w:val="a3"/>
        <w:spacing w:before="96"/>
        <w:ind w:left="0"/>
        <w:rPr>
          <w:b/>
        </w:rPr>
      </w:pPr>
    </w:p>
    <w:p w:rsidR="00152F8F" w:rsidRDefault="00722844">
      <w:pPr>
        <w:pStyle w:val="a4"/>
        <w:numPr>
          <w:ilvl w:val="1"/>
          <w:numId w:val="5"/>
        </w:numPr>
        <w:tabs>
          <w:tab w:val="left" w:pos="1879"/>
        </w:tabs>
        <w:spacing w:line="276" w:lineRule="auto"/>
        <w:ind w:left="566" w:right="146" w:firstLine="566"/>
        <w:jc w:val="both"/>
        <w:rPr>
          <w:sz w:val="28"/>
        </w:rPr>
      </w:pPr>
      <w:r>
        <w:rPr>
          <w:sz w:val="28"/>
        </w:rPr>
        <w:t xml:space="preserve">Администрация школы осуществляет контроль за освоением общеобразовательных программ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перешедшими на обучение по индивидуальному учебному плану.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852"/>
        </w:tabs>
        <w:spacing w:line="276" w:lineRule="auto"/>
        <w:ind w:left="566" w:right="144" w:firstLine="566"/>
        <w:jc w:val="both"/>
        <w:rPr>
          <w:sz w:val="28"/>
        </w:rPr>
      </w:pPr>
      <w:proofErr w:type="gramStart"/>
      <w:r>
        <w:rPr>
          <w:sz w:val="28"/>
        </w:rPr>
        <w:t>Текущий контроль успеваемости и промежуточная аттестация обучающихся, переведенных на обучение по индивидуальному учебному плану, 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порядке осуществления текущего контроля успеваемости и промежуточной аттестации обучающихся.</w:t>
      </w:r>
      <w:proofErr w:type="gramEnd"/>
    </w:p>
    <w:p w:rsidR="00152F8F" w:rsidRDefault="00152F8F">
      <w:pPr>
        <w:pStyle w:val="a3"/>
        <w:spacing w:before="49"/>
        <w:ind w:left="0"/>
      </w:pPr>
    </w:p>
    <w:p w:rsidR="00152F8F" w:rsidRDefault="00722844">
      <w:pPr>
        <w:pStyle w:val="11"/>
        <w:numPr>
          <w:ilvl w:val="0"/>
          <w:numId w:val="5"/>
        </w:numPr>
        <w:tabs>
          <w:tab w:val="left" w:pos="2605"/>
        </w:tabs>
        <w:spacing w:before="1"/>
        <w:ind w:left="2605" w:hanging="279"/>
        <w:jc w:val="left"/>
      </w:pPr>
      <w:r>
        <w:t>Государственная</w:t>
      </w:r>
      <w:r>
        <w:rPr>
          <w:spacing w:val="-16"/>
        </w:rPr>
        <w:t xml:space="preserve"> </w:t>
      </w:r>
      <w:r>
        <w:t>итоговая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52F8F" w:rsidRDefault="00152F8F">
      <w:pPr>
        <w:pStyle w:val="a3"/>
        <w:spacing w:before="95"/>
        <w:ind w:left="0"/>
        <w:rPr>
          <w:b/>
        </w:rPr>
      </w:pPr>
    </w:p>
    <w:p w:rsidR="00152F8F" w:rsidRDefault="00722844">
      <w:pPr>
        <w:pStyle w:val="a4"/>
        <w:numPr>
          <w:ilvl w:val="1"/>
          <w:numId w:val="5"/>
        </w:numPr>
        <w:tabs>
          <w:tab w:val="left" w:pos="1696"/>
        </w:tabs>
        <w:spacing w:line="276" w:lineRule="auto"/>
        <w:ind w:left="566" w:right="146" w:firstLine="566"/>
        <w:jc w:val="both"/>
        <w:rPr>
          <w:sz w:val="28"/>
        </w:rPr>
      </w:pPr>
      <w:r>
        <w:rPr>
          <w:sz w:val="28"/>
        </w:rPr>
        <w:t xml:space="preserve">Государственная итоговая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переведенных на обучение по ИУП, осуществляется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152F8F" w:rsidRDefault="00722844">
      <w:pPr>
        <w:pStyle w:val="a4"/>
        <w:numPr>
          <w:ilvl w:val="1"/>
          <w:numId w:val="5"/>
        </w:numPr>
        <w:tabs>
          <w:tab w:val="left" w:pos="1675"/>
        </w:tabs>
        <w:spacing w:line="276" w:lineRule="auto"/>
        <w:ind w:left="566" w:right="145" w:firstLine="566"/>
        <w:jc w:val="both"/>
        <w:rPr>
          <w:sz w:val="28"/>
        </w:rPr>
      </w:pPr>
      <w:r>
        <w:rPr>
          <w:sz w:val="28"/>
        </w:rPr>
        <w:t xml:space="preserve">К государственной итоговой аттестации допускается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152F8F" w:rsidRDefault="00152F8F">
      <w:pPr>
        <w:pStyle w:val="a3"/>
        <w:spacing w:before="50"/>
        <w:ind w:left="0"/>
      </w:pPr>
    </w:p>
    <w:p w:rsidR="00152F8F" w:rsidRDefault="00722844">
      <w:pPr>
        <w:pStyle w:val="11"/>
        <w:numPr>
          <w:ilvl w:val="0"/>
          <w:numId w:val="5"/>
        </w:numPr>
        <w:tabs>
          <w:tab w:val="left" w:pos="4609"/>
        </w:tabs>
        <w:spacing w:before="1"/>
        <w:ind w:left="4609" w:hanging="279"/>
        <w:jc w:val="left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управления</w:t>
      </w:r>
    </w:p>
    <w:p w:rsidR="00152F8F" w:rsidRDefault="00152F8F">
      <w:pPr>
        <w:pStyle w:val="a3"/>
        <w:spacing w:before="95"/>
        <w:ind w:left="0"/>
        <w:rPr>
          <w:b/>
        </w:rPr>
      </w:pPr>
    </w:p>
    <w:p w:rsidR="00152F8F" w:rsidRDefault="00722844">
      <w:pPr>
        <w:pStyle w:val="a4"/>
        <w:numPr>
          <w:ilvl w:val="1"/>
          <w:numId w:val="5"/>
        </w:numPr>
        <w:tabs>
          <w:tab w:val="left" w:pos="1624"/>
        </w:tabs>
        <w:ind w:left="1624" w:hanging="49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152F8F" w:rsidRDefault="00722844">
      <w:pPr>
        <w:pStyle w:val="a3"/>
        <w:tabs>
          <w:tab w:val="left" w:pos="2729"/>
          <w:tab w:val="left" w:pos="4261"/>
          <w:tab w:val="left" w:pos="4762"/>
          <w:tab w:val="left" w:pos="6483"/>
          <w:tab w:val="left" w:pos="7818"/>
          <w:tab w:val="left" w:pos="8325"/>
        </w:tabs>
        <w:spacing w:before="48" w:line="278" w:lineRule="auto"/>
        <w:ind w:right="148" w:firstLine="636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организации</w:t>
      </w:r>
      <w:r>
        <w:tab/>
      </w:r>
      <w:proofErr w:type="gramStart"/>
      <w:r>
        <w:rPr>
          <w:spacing w:val="-2"/>
        </w:rPr>
        <w:t>обучения</w:t>
      </w:r>
      <w:proofErr w:type="gram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индивидуальному </w:t>
      </w:r>
      <w:r>
        <w:t>учебному плану;</w:t>
      </w:r>
    </w:p>
    <w:p w:rsidR="00152F8F" w:rsidRDefault="00722844">
      <w:pPr>
        <w:pStyle w:val="a3"/>
        <w:spacing w:line="276" w:lineRule="auto"/>
        <w:ind w:firstLine="636"/>
      </w:pPr>
      <w:r>
        <w:t>предоставление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недельный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 организации</w:t>
      </w:r>
      <w:r>
        <w:rPr>
          <w:spacing w:val="42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ИУП,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указывается</w:t>
      </w:r>
      <w:r>
        <w:rPr>
          <w:spacing w:val="42"/>
        </w:rPr>
        <w:t xml:space="preserve"> </w:t>
      </w:r>
      <w:r>
        <w:t>фамилия,</w:t>
      </w:r>
      <w:r>
        <w:rPr>
          <w:spacing w:val="43"/>
        </w:rPr>
        <w:t xml:space="preserve"> </w:t>
      </w:r>
      <w:r>
        <w:t>имя,</w:t>
      </w:r>
      <w:r>
        <w:rPr>
          <w:spacing w:val="43"/>
        </w:rPr>
        <w:t xml:space="preserve"> </w:t>
      </w:r>
      <w:r>
        <w:rPr>
          <w:spacing w:val="-2"/>
        </w:rPr>
        <w:t>отчество</w:t>
      </w:r>
    </w:p>
    <w:p w:rsidR="00152F8F" w:rsidRDefault="00152F8F">
      <w:pPr>
        <w:pStyle w:val="a3"/>
        <w:spacing w:line="276" w:lineRule="auto"/>
        <w:sectPr w:rsidR="00152F8F">
          <w:pgSz w:w="11910" w:h="16840"/>
          <w:pgMar w:top="600" w:right="708" w:bottom="1000" w:left="566" w:header="0" w:footer="819" w:gutter="0"/>
          <w:cols w:space="720"/>
        </w:sectPr>
      </w:pPr>
    </w:p>
    <w:p w:rsidR="00152F8F" w:rsidRDefault="00722844">
      <w:pPr>
        <w:pStyle w:val="a3"/>
        <w:spacing w:before="75" w:line="278" w:lineRule="auto"/>
        <w:ind w:right="145"/>
        <w:jc w:val="both"/>
      </w:pPr>
      <w:r>
        <w:lastRenderedPageBreak/>
        <w:t>обучающегося, класс, причина перехода на обучение по ИУП, дата решения педагогического совета, период обучения, сведения для тарификации учителей;</w:t>
      </w:r>
    </w:p>
    <w:p w:rsidR="00152F8F" w:rsidRDefault="00722844">
      <w:pPr>
        <w:pStyle w:val="a3"/>
        <w:spacing w:line="276" w:lineRule="auto"/>
        <w:ind w:right="147" w:firstLine="566"/>
        <w:jc w:val="both"/>
      </w:pPr>
      <w:r>
        <w:t>обеспечение своевременного подбора учителей, проведение экспертизы учебных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(программ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внеурочной деятельности) и контроль их выполнения;</w:t>
      </w:r>
    </w:p>
    <w:p w:rsidR="00152F8F" w:rsidRDefault="00722844">
      <w:pPr>
        <w:pStyle w:val="a3"/>
        <w:spacing w:line="276" w:lineRule="auto"/>
        <w:ind w:right="146" w:firstLine="566"/>
        <w:jc w:val="both"/>
      </w:pPr>
      <w:r>
        <w:t>контроль своевременного проведения занятий, консультаций, посещения занятий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ИУП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триместр.</w:t>
      </w:r>
    </w:p>
    <w:p w:rsidR="00152F8F" w:rsidRDefault="00722844">
      <w:pPr>
        <w:pStyle w:val="a3"/>
        <w:spacing w:line="276" w:lineRule="auto"/>
        <w:ind w:right="150" w:firstLine="566"/>
        <w:jc w:val="both"/>
      </w:pPr>
      <w:r>
        <w:t>11.2. При организации обучения по ИУП должен быть сформирован пакет из следующих документов: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2"/>
        </w:tabs>
        <w:ind w:left="1852" w:hanging="35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2"/>
        </w:tabs>
        <w:spacing w:before="44"/>
        <w:ind w:left="1852" w:hanging="35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2"/>
        </w:tabs>
        <w:spacing w:before="46"/>
        <w:ind w:left="1852" w:hanging="359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(распоряжение,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приказ);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2"/>
        </w:tabs>
        <w:spacing w:before="49"/>
        <w:ind w:left="1852" w:hanging="35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директора;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3"/>
          <w:tab w:val="left" w:pos="3493"/>
          <w:tab w:val="left" w:pos="4776"/>
          <w:tab w:val="left" w:pos="6775"/>
          <w:tab w:val="left" w:pos="8348"/>
          <w:tab w:val="left" w:pos="10355"/>
        </w:tabs>
        <w:spacing w:before="48" w:line="271" w:lineRule="auto"/>
        <w:ind w:right="140"/>
        <w:jc w:val="left"/>
        <w:rPr>
          <w:sz w:val="28"/>
        </w:rPr>
      </w:pPr>
      <w:r>
        <w:rPr>
          <w:spacing w:val="-2"/>
          <w:sz w:val="28"/>
        </w:rPr>
        <w:t>расписание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2"/>
          <w:sz w:val="28"/>
        </w:rPr>
        <w:t>консультаций,</w:t>
      </w:r>
      <w:r>
        <w:rPr>
          <w:sz w:val="28"/>
        </w:rPr>
        <w:tab/>
      </w:r>
      <w:r>
        <w:rPr>
          <w:spacing w:val="-2"/>
          <w:sz w:val="28"/>
        </w:rPr>
        <w:t>письменно</w:t>
      </w:r>
      <w:r>
        <w:rPr>
          <w:sz w:val="28"/>
        </w:rPr>
        <w:tab/>
      </w:r>
      <w:r>
        <w:rPr>
          <w:spacing w:val="-2"/>
          <w:sz w:val="28"/>
        </w:rPr>
        <w:t>согласованное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директором;</w:t>
      </w:r>
    </w:p>
    <w:p w:rsidR="00152F8F" w:rsidRDefault="00722844">
      <w:pPr>
        <w:pStyle w:val="a4"/>
        <w:numPr>
          <w:ilvl w:val="0"/>
          <w:numId w:val="1"/>
        </w:numPr>
        <w:tabs>
          <w:tab w:val="left" w:pos="1852"/>
        </w:tabs>
        <w:spacing w:before="9"/>
        <w:ind w:left="1852" w:hanging="35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ИУП.</w:t>
      </w:r>
    </w:p>
    <w:p w:rsidR="00152F8F" w:rsidRDefault="00152F8F">
      <w:pPr>
        <w:pStyle w:val="a4"/>
        <w:jc w:val="left"/>
        <w:rPr>
          <w:sz w:val="28"/>
        </w:rPr>
        <w:sectPr w:rsidR="00152F8F">
          <w:pgSz w:w="11910" w:h="16840"/>
          <w:pgMar w:top="600" w:right="708" w:bottom="1000" w:left="566" w:header="0" w:footer="819" w:gutter="0"/>
          <w:cols w:space="720"/>
        </w:sectPr>
      </w:pPr>
    </w:p>
    <w:p w:rsidR="00152F8F" w:rsidRDefault="00722844">
      <w:pPr>
        <w:pStyle w:val="a3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152F8F" w:rsidRDefault="00152F8F">
      <w:pPr>
        <w:pStyle w:val="a3"/>
        <w:spacing w:before="2"/>
        <w:ind w:left="0"/>
      </w:pPr>
    </w:p>
    <w:p w:rsidR="00152F8F" w:rsidRDefault="00722844">
      <w:pPr>
        <w:pStyle w:val="a3"/>
      </w:pPr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152F8F" w:rsidRDefault="00152F8F">
      <w:pPr>
        <w:pStyle w:val="a3"/>
        <w:spacing w:before="321"/>
        <w:ind w:left="0"/>
      </w:pPr>
    </w:p>
    <w:p w:rsidR="00152F8F" w:rsidRDefault="00722844">
      <w:pPr>
        <w:pStyle w:val="a3"/>
        <w:spacing w:line="322" w:lineRule="exact"/>
        <w:ind w:left="4782"/>
      </w:pPr>
      <w:r>
        <w:rPr>
          <w:spacing w:val="-2"/>
        </w:rPr>
        <w:t>Директору</w:t>
      </w:r>
    </w:p>
    <w:p w:rsidR="00152F8F" w:rsidRDefault="00722844">
      <w:pPr>
        <w:pStyle w:val="a3"/>
        <w:ind w:left="4782"/>
      </w:pPr>
      <w:r>
        <w:t>МБОУ</w:t>
      </w:r>
      <w:r>
        <w:rPr>
          <w:spacing w:val="-18"/>
        </w:rPr>
        <w:t xml:space="preserve"> </w:t>
      </w:r>
      <w:r>
        <w:t>«Лингвистическая</w:t>
      </w:r>
      <w:r>
        <w:rPr>
          <w:spacing w:val="-15"/>
        </w:rPr>
        <w:t xml:space="preserve"> </w:t>
      </w:r>
      <w:r>
        <w:t xml:space="preserve">школа </w:t>
      </w:r>
      <w:proofErr w:type="spellStart"/>
      <w:r>
        <w:rPr>
          <w:spacing w:val="-2"/>
        </w:rPr>
        <w:t>им.Ю.Д.Дешериева</w:t>
      </w:r>
      <w:proofErr w:type="spellEnd"/>
      <w:r>
        <w:rPr>
          <w:spacing w:val="-2"/>
        </w:rPr>
        <w:t>»</w:t>
      </w:r>
    </w:p>
    <w:p w:rsidR="00152F8F" w:rsidRDefault="00727D76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5" o:spid="_x0000_s1030" style="position:absolute;margin-left:267.4pt;margin-top:15.9pt;width:252.05pt;height:.1pt;z-index:-15728128;mso-wrap-distance-left:0;mso-wrap-distance-right:0;mso-position-horizontal-relative:page" coordorigin="5348,318" coordsize="5041,0" path="m5348,318r5041,e" filled="f" strokeweight=".20106mm">
            <v:path arrowok="t"/>
            <w10:wrap type="topAndBottom" anchorx="page"/>
          </v:shape>
        </w:pict>
      </w:r>
    </w:p>
    <w:p w:rsidR="00152F8F" w:rsidRDefault="00722844">
      <w:pPr>
        <w:pStyle w:val="a3"/>
        <w:ind w:left="4782"/>
      </w:pPr>
      <w:r>
        <w:t>ФИО</w:t>
      </w:r>
      <w:r>
        <w:rPr>
          <w:spacing w:val="-13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 проживающего по адресу</w:t>
      </w:r>
    </w:p>
    <w:p w:rsidR="00152F8F" w:rsidRDefault="00727D76">
      <w:pPr>
        <w:pStyle w:val="a3"/>
        <w:spacing w:before="61"/>
        <w:ind w:left="0"/>
        <w:rPr>
          <w:sz w:val="20"/>
        </w:rPr>
      </w:pPr>
      <w:r>
        <w:rPr>
          <w:sz w:val="20"/>
        </w:rPr>
        <w:pict>
          <v:shape id="docshape6" o:spid="_x0000_s1029" style="position:absolute;margin-left:267.4pt;margin-top:15.75pt;width:252.05pt;height:.1pt;z-index:-15727616;mso-wrap-distance-left:0;mso-wrap-distance-right:0;mso-position-horizontal-relative:page" coordorigin="5348,315" coordsize="5041,0" path="m5348,315r5041,e" filled="f" strokeweight=".20106mm">
            <v:path arrowok="t"/>
            <w10:wrap type="topAndBottom" anchorx="page"/>
          </v:shape>
        </w:pict>
      </w:r>
    </w:p>
    <w:p w:rsidR="00152F8F" w:rsidRDefault="00152F8F">
      <w:pPr>
        <w:pStyle w:val="a3"/>
        <w:ind w:left="0"/>
      </w:pPr>
    </w:p>
    <w:p w:rsidR="00152F8F" w:rsidRDefault="00152F8F">
      <w:pPr>
        <w:pStyle w:val="a3"/>
        <w:ind w:left="0"/>
      </w:pPr>
    </w:p>
    <w:p w:rsidR="00152F8F" w:rsidRDefault="00152F8F">
      <w:pPr>
        <w:pStyle w:val="a3"/>
        <w:ind w:left="0"/>
      </w:pPr>
    </w:p>
    <w:p w:rsidR="00152F8F" w:rsidRDefault="00152F8F">
      <w:pPr>
        <w:pStyle w:val="a3"/>
        <w:ind w:left="0"/>
      </w:pPr>
    </w:p>
    <w:p w:rsidR="00152F8F" w:rsidRDefault="00152F8F">
      <w:pPr>
        <w:pStyle w:val="a3"/>
        <w:ind w:left="0"/>
      </w:pPr>
    </w:p>
    <w:p w:rsidR="00152F8F" w:rsidRDefault="00722844">
      <w:pPr>
        <w:pStyle w:val="11"/>
        <w:ind w:right="421" w:firstLine="0"/>
        <w:jc w:val="center"/>
      </w:pPr>
      <w:r>
        <w:rPr>
          <w:spacing w:val="-2"/>
        </w:rPr>
        <w:t>Заявление</w:t>
      </w:r>
    </w:p>
    <w:p w:rsidR="00152F8F" w:rsidRDefault="00722844">
      <w:pPr>
        <w:pStyle w:val="a3"/>
        <w:tabs>
          <w:tab w:val="left" w:pos="8707"/>
          <w:tab w:val="left" w:pos="9609"/>
          <w:tab w:val="left" w:pos="10326"/>
        </w:tabs>
        <w:spacing w:before="322" w:line="242" w:lineRule="auto"/>
        <w:ind w:right="303"/>
      </w:pPr>
      <w:r>
        <w:t>Прошу перевести на обучение по индивидуальному учебному плану в 20</w:t>
      </w:r>
      <w:r>
        <w:rPr>
          <w:u w:val="single"/>
        </w:rPr>
        <w:tab/>
      </w:r>
      <w:r>
        <w:rPr>
          <w:spacing w:val="-4"/>
        </w:rPr>
        <w:t>-20</w:t>
      </w:r>
      <w:r>
        <w:rPr>
          <w:u w:val="single"/>
        </w:rPr>
        <w:tab/>
      </w:r>
      <w:r>
        <w:t xml:space="preserve"> учебном году, сроком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</w:p>
    <w:p w:rsidR="00152F8F" w:rsidRDefault="00722844">
      <w:pPr>
        <w:pStyle w:val="a3"/>
        <w:tabs>
          <w:tab w:val="left" w:pos="3197"/>
          <w:tab w:val="left" w:pos="7469"/>
        </w:tabs>
        <w:spacing w:line="317" w:lineRule="exact"/>
      </w:pPr>
      <w:r>
        <w:t>учениц</w:t>
      </w:r>
      <w:proofErr w:type="gramStart"/>
      <w:r>
        <w:t>у(</w:t>
      </w:r>
      <w:proofErr w:type="gramEnd"/>
      <w:r>
        <w:t xml:space="preserve">ка) </w:t>
      </w:r>
      <w:r>
        <w:rPr>
          <w:u w:val="single"/>
        </w:rPr>
        <w:tab/>
      </w:r>
      <w:r>
        <w:t xml:space="preserve">класса, </w:t>
      </w:r>
      <w:r>
        <w:rPr>
          <w:u w:val="single"/>
        </w:rPr>
        <w:tab/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рождения</w:t>
      </w:r>
    </w:p>
    <w:p w:rsidR="00152F8F" w:rsidRDefault="00722844">
      <w:pPr>
        <w:pStyle w:val="a3"/>
        <w:tabs>
          <w:tab w:val="left" w:pos="3787"/>
          <w:tab w:val="left" w:pos="10514"/>
        </w:tabs>
        <w:spacing w:line="322" w:lineRule="exact"/>
      </w:pPr>
      <w:r>
        <w:rPr>
          <w:u w:val="single"/>
        </w:rPr>
        <w:tab/>
      </w:r>
      <w:r>
        <w:t>ФИО</w:t>
      </w:r>
      <w:r>
        <w:rPr>
          <w:spacing w:val="-7"/>
        </w:rPr>
        <w:t xml:space="preserve"> </w:t>
      </w:r>
      <w:r>
        <w:rPr>
          <w:spacing w:val="-2"/>
        </w:rPr>
        <w:t>учениц</w:t>
      </w:r>
      <w:proofErr w:type="gramStart"/>
      <w:r>
        <w:rPr>
          <w:spacing w:val="-2"/>
        </w:rPr>
        <w:t>ы(</w:t>
      </w:r>
      <w:proofErr w:type="gramEnd"/>
      <w:r>
        <w:rPr>
          <w:spacing w:val="-2"/>
        </w:rPr>
        <w:t>ка)</w:t>
      </w:r>
      <w:r>
        <w:rPr>
          <w:u w:val="single"/>
        </w:rPr>
        <w:tab/>
      </w:r>
    </w:p>
    <w:p w:rsidR="00152F8F" w:rsidRDefault="00722844">
      <w:pPr>
        <w:pStyle w:val="a4"/>
        <w:numPr>
          <w:ilvl w:val="0"/>
          <w:numId w:val="2"/>
        </w:numPr>
        <w:tabs>
          <w:tab w:val="left" w:pos="729"/>
        </w:tabs>
        <w:spacing w:line="322" w:lineRule="exact"/>
        <w:ind w:left="729" w:hanging="163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:rsidR="00152F8F" w:rsidRDefault="00722844">
      <w:pPr>
        <w:pStyle w:val="a4"/>
        <w:numPr>
          <w:ilvl w:val="0"/>
          <w:numId w:val="2"/>
        </w:numPr>
        <w:tabs>
          <w:tab w:val="left" w:pos="729"/>
        </w:tabs>
        <w:spacing w:line="322" w:lineRule="exact"/>
        <w:ind w:left="729" w:hanging="163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обстоятельствам</w:t>
      </w:r>
    </w:p>
    <w:p w:rsidR="00152F8F" w:rsidRDefault="00722844">
      <w:pPr>
        <w:pStyle w:val="a4"/>
        <w:numPr>
          <w:ilvl w:val="0"/>
          <w:numId w:val="2"/>
        </w:numPr>
        <w:tabs>
          <w:tab w:val="left" w:pos="729"/>
          <w:tab w:val="left" w:pos="9995"/>
        </w:tabs>
        <w:ind w:left="729" w:hanging="163"/>
        <w:jc w:val="left"/>
        <w:rPr>
          <w:sz w:val="28"/>
        </w:rPr>
      </w:pPr>
      <w:r>
        <w:rPr>
          <w:spacing w:val="-2"/>
          <w:sz w:val="28"/>
        </w:rPr>
        <w:t>другое</w:t>
      </w:r>
      <w:r>
        <w:rPr>
          <w:sz w:val="28"/>
          <w:u w:val="single"/>
        </w:rPr>
        <w:tab/>
      </w:r>
    </w:p>
    <w:p w:rsidR="00152F8F" w:rsidRDefault="00152F8F">
      <w:pPr>
        <w:pStyle w:val="a3"/>
        <w:spacing w:before="1"/>
        <w:ind w:left="0"/>
      </w:pPr>
    </w:p>
    <w:p w:rsidR="00152F8F" w:rsidRDefault="00722844">
      <w:pPr>
        <w:pStyle w:val="a3"/>
        <w:ind w:right="140"/>
        <w:jc w:val="both"/>
      </w:pPr>
      <w:r>
        <w:t>С Уставом, локальными актами, а также Положением школы о порядке обучения по индивидуальному учебному плану ознакомле</w:t>
      </w:r>
      <w:proofErr w:type="gramStart"/>
      <w:r>
        <w:t>н(</w:t>
      </w:r>
      <w:proofErr w:type="gramEnd"/>
      <w:r>
        <w:t xml:space="preserve">а), согласен(сна) и обязуюсь </w:t>
      </w:r>
      <w:r>
        <w:rPr>
          <w:spacing w:val="-2"/>
        </w:rPr>
        <w:t>выполнять.</w:t>
      </w:r>
    </w:p>
    <w:p w:rsidR="00152F8F" w:rsidRDefault="00722844">
      <w:pPr>
        <w:pStyle w:val="a3"/>
        <w:spacing w:before="321"/>
        <w:ind w:right="142"/>
        <w:jc w:val="both"/>
      </w:pPr>
      <w: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:rsidR="00152F8F" w:rsidRDefault="00152F8F">
      <w:pPr>
        <w:pStyle w:val="a3"/>
        <w:ind w:left="0"/>
        <w:rPr>
          <w:sz w:val="20"/>
        </w:rPr>
      </w:pPr>
    </w:p>
    <w:p w:rsidR="00152F8F" w:rsidRDefault="00152F8F">
      <w:pPr>
        <w:pStyle w:val="a3"/>
        <w:ind w:left="0"/>
        <w:rPr>
          <w:sz w:val="20"/>
        </w:rPr>
      </w:pPr>
    </w:p>
    <w:p w:rsidR="00152F8F" w:rsidRDefault="00152F8F">
      <w:pPr>
        <w:pStyle w:val="a3"/>
        <w:ind w:left="0"/>
        <w:rPr>
          <w:sz w:val="20"/>
        </w:rPr>
      </w:pPr>
    </w:p>
    <w:p w:rsidR="00152F8F" w:rsidRDefault="00152F8F">
      <w:pPr>
        <w:pStyle w:val="a3"/>
        <w:ind w:left="0"/>
        <w:rPr>
          <w:sz w:val="20"/>
        </w:rPr>
      </w:pPr>
    </w:p>
    <w:p w:rsidR="00152F8F" w:rsidRDefault="00727D76">
      <w:pPr>
        <w:pStyle w:val="a3"/>
        <w:spacing w:before="109"/>
        <w:ind w:left="0"/>
        <w:rPr>
          <w:sz w:val="20"/>
        </w:rPr>
      </w:pPr>
      <w:r>
        <w:rPr>
          <w:sz w:val="20"/>
        </w:rPr>
        <w:pict>
          <v:shape id="docshape7" o:spid="_x0000_s1028" style="position:absolute;margin-left:56.65pt;margin-top:18.15pt;width:98.05pt;height:.1pt;z-index:-15727104;mso-wrap-distance-left:0;mso-wrap-distance-right:0;mso-position-horizontal-relative:page" coordorigin="1133,363" coordsize="1961,0" path="m1133,363r1961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27" style="position:absolute;margin-left:198.55pt;margin-top:18.15pt;width:126pt;height:.1pt;z-index:-15726592;mso-wrap-distance-left:0;mso-wrap-distance-right:0;mso-position-horizontal-relative:page" coordorigin="3971,363" coordsize="2520,0" path="m3971,363r2519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26" style="position:absolute;margin-left:375.8pt;margin-top:18.15pt;width:133.1pt;height:.1pt;z-index:-15726080;mso-wrap-distance-left:0;mso-wrap-distance-right:0;mso-position-horizontal-relative:page" coordorigin="7516,363" coordsize="2662,0" path="m7516,363r2661,e" filled="f" strokeweight=".20106mm">
            <v:path arrowok="t"/>
            <w10:wrap type="topAndBottom" anchorx="page"/>
          </v:shape>
        </w:pict>
      </w:r>
    </w:p>
    <w:p w:rsidR="00152F8F" w:rsidRDefault="00722844">
      <w:pPr>
        <w:tabs>
          <w:tab w:val="left" w:pos="2837"/>
          <w:tab w:val="left" w:pos="6382"/>
        </w:tabs>
        <w:ind w:left="-1" w:right="304"/>
        <w:jc w:val="center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sectPr w:rsidR="00152F8F" w:rsidSect="00152F8F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76" w:rsidRDefault="00727D76" w:rsidP="00152F8F">
      <w:r>
        <w:separator/>
      </w:r>
    </w:p>
  </w:endnote>
  <w:endnote w:type="continuationSeparator" w:id="0">
    <w:p w:rsidR="00727D76" w:rsidRDefault="00727D76" w:rsidP="0015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8F" w:rsidRDefault="00727D7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152F8F" w:rsidRDefault="00152F8F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2284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56B7F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76" w:rsidRDefault="00727D76" w:rsidP="00152F8F">
      <w:r>
        <w:separator/>
      </w:r>
    </w:p>
  </w:footnote>
  <w:footnote w:type="continuationSeparator" w:id="0">
    <w:p w:rsidR="00727D76" w:rsidRDefault="00727D76" w:rsidP="0015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EA1"/>
    <w:multiLevelType w:val="hybridMultilevel"/>
    <w:tmpl w:val="85C676EC"/>
    <w:lvl w:ilvl="0" w:tplc="B7A85C2A">
      <w:numFmt w:val="bullet"/>
      <w:lvlText w:val="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80D2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E81E726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546635C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81C268A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778CC21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2A28CC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39E6884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70E0AA0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">
    <w:nsid w:val="1A5B4B5B"/>
    <w:multiLevelType w:val="hybridMultilevel"/>
    <w:tmpl w:val="5B08A762"/>
    <w:lvl w:ilvl="0" w:tplc="0E60B6A8">
      <w:numFmt w:val="bullet"/>
      <w:lvlText w:val="-"/>
      <w:lvlJc w:val="left"/>
      <w:pPr>
        <w:ind w:left="56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B4A856">
      <w:numFmt w:val="bullet"/>
      <w:lvlText w:val="•"/>
      <w:lvlJc w:val="left"/>
      <w:pPr>
        <w:ind w:left="1567" w:hanging="567"/>
      </w:pPr>
      <w:rPr>
        <w:rFonts w:hint="default"/>
        <w:lang w:val="ru-RU" w:eastAsia="en-US" w:bidi="ar-SA"/>
      </w:rPr>
    </w:lvl>
    <w:lvl w:ilvl="2" w:tplc="7A569F92">
      <w:numFmt w:val="bullet"/>
      <w:lvlText w:val="•"/>
      <w:lvlJc w:val="left"/>
      <w:pPr>
        <w:ind w:left="2574" w:hanging="567"/>
      </w:pPr>
      <w:rPr>
        <w:rFonts w:hint="default"/>
        <w:lang w:val="ru-RU" w:eastAsia="en-US" w:bidi="ar-SA"/>
      </w:rPr>
    </w:lvl>
    <w:lvl w:ilvl="3" w:tplc="43A68728">
      <w:numFmt w:val="bullet"/>
      <w:lvlText w:val="•"/>
      <w:lvlJc w:val="left"/>
      <w:pPr>
        <w:ind w:left="3581" w:hanging="567"/>
      </w:pPr>
      <w:rPr>
        <w:rFonts w:hint="default"/>
        <w:lang w:val="ru-RU" w:eastAsia="en-US" w:bidi="ar-SA"/>
      </w:rPr>
    </w:lvl>
    <w:lvl w:ilvl="4" w:tplc="89CCE86A">
      <w:numFmt w:val="bullet"/>
      <w:lvlText w:val="•"/>
      <w:lvlJc w:val="left"/>
      <w:pPr>
        <w:ind w:left="4588" w:hanging="567"/>
      </w:pPr>
      <w:rPr>
        <w:rFonts w:hint="default"/>
        <w:lang w:val="ru-RU" w:eastAsia="en-US" w:bidi="ar-SA"/>
      </w:rPr>
    </w:lvl>
    <w:lvl w:ilvl="5" w:tplc="A8881A4C">
      <w:numFmt w:val="bullet"/>
      <w:lvlText w:val="•"/>
      <w:lvlJc w:val="left"/>
      <w:pPr>
        <w:ind w:left="5596" w:hanging="567"/>
      </w:pPr>
      <w:rPr>
        <w:rFonts w:hint="default"/>
        <w:lang w:val="ru-RU" w:eastAsia="en-US" w:bidi="ar-SA"/>
      </w:rPr>
    </w:lvl>
    <w:lvl w:ilvl="6" w:tplc="25A48C14">
      <w:numFmt w:val="bullet"/>
      <w:lvlText w:val="•"/>
      <w:lvlJc w:val="left"/>
      <w:pPr>
        <w:ind w:left="6603" w:hanging="567"/>
      </w:pPr>
      <w:rPr>
        <w:rFonts w:hint="default"/>
        <w:lang w:val="ru-RU" w:eastAsia="en-US" w:bidi="ar-SA"/>
      </w:rPr>
    </w:lvl>
    <w:lvl w:ilvl="7" w:tplc="7742C26E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 w:tplc="A692B990">
      <w:numFmt w:val="bullet"/>
      <w:lvlText w:val="•"/>
      <w:lvlJc w:val="left"/>
      <w:pPr>
        <w:ind w:left="8617" w:hanging="567"/>
      </w:pPr>
      <w:rPr>
        <w:rFonts w:hint="default"/>
        <w:lang w:val="ru-RU" w:eastAsia="en-US" w:bidi="ar-SA"/>
      </w:rPr>
    </w:lvl>
  </w:abstractNum>
  <w:abstractNum w:abstractNumId="2">
    <w:nsid w:val="264D0703"/>
    <w:multiLevelType w:val="multilevel"/>
    <w:tmpl w:val="7D1C1430"/>
    <w:lvl w:ilvl="0">
      <w:start w:val="1"/>
      <w:numFmt w:val="decimal"/>
      <w:lvlText w:val="%1."/>
      <w:lvlJc w:val="left"/>
      <w:pPr>
        <w:ind w:left="1700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5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8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711"/>
      </w:pPr>
      <w:rPr>
        <w:rFonts w:hint="default"/>
        <w:lang w:val="ru-RU" w:eastAsia="en-US" w:bidi="ar-SA"/>
      </w:rPr>
    </w:lvl>
  </w:abstractNum>
  <w:abstractNum w:abstractNumId="3">
    <w:nsid w:val="336D2655"/>
    <w:multiLevelType w:val="hybridMultilevel"/>
    <w:tmpl w:val="8362E5B4"/>
    <w:lvl w:ilvl="0" w:tplc="B50899EE">
      <w:numFmt w:val="bullet"/>
      <w:lvlText w:val="-"/>
      <w:lvlJc w:val="left"/>
      <w:pPr>
        <w:ind w:left="7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0B7FC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2" w:tplc="AD1ECB3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3" w:tplc="78780D58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455C48C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5" w:tplc="A9B619DC">
      <w:numFmt w:val="bullet"/>
      <w:lvlText w:val="•"/>
      <w:lvlJc w:val="left"/>
      <w:pPr>
        <w:ind w:left="5686" w:hanging="164"/>
      </w:pPr>
      <w:rPr>
        <w:rFonts w:hint="default"/>
        <w:lang w:val="ru-RU" w:eastAsia="en-US" w:bidi="ar-SA"/>
      </w:rPr>
    </w:lvl>
    <w:lvl w:ilvl="6" w:tplc="608C791C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958ED68C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3E709E5E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4">
    <w:nsid w:val="7EFF3E0E"/>
    <w:multiLevelType w:val="hybridMultilevel"/>
    <w:tmpl w:val="BFFEF100"/>
    <w:lvl w:ilvl="0" w:tplc="553C76BE">
      <w:numFmt w:val="bullet"/>
      <w:lvlText w:val="-"/>
      <w:lvlJc w:val="left"/>
      <w:pPr>
        <w:ind w:left="5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E5200">
      <w:numFmt w:val="bullet"/>
      <w:lvlText w:val="•"/>
      <w:lvlJc w:val="left"/>
      <w:pPr>
        <w:ind w:left="1567" w:hanging="281"/>
      </w:pPr>
      <w:rPr>
        <w:rFonts w:hint="default"/>
        <w:lang w:val="ru-RU" w:eastAsia="en-US" w:bidi="ar-SA"/>
      </w:rPr>
    </w:lvl>
    <w:lvl w:ilvl="2" w:tplc="2BEED554">
      <w:numFmt w:val="bullet"/>
      <w:lvlText w:val="•"/>
      <w:lvlJc w:val="left"/>
      <w:pPr>
        <w:ind w:left="2574" w:hanging="281"/>
      </w:pPr>
      <w:rPr>
        <w:rFonts w:hint="default"/>
        <w:lang w:val="ru-RU" w:eastAsia="en-US" w:bidi="ar-SA"/>
      </w:rPr>
    </w:lvl>
    <w:lvl w:ilvl="3" w:tplc="B1EC602E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2C1A403C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5" w:tplc="AED2220C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A10E06D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569615BE">
      <w:numFmt w:val="bullet"/>
      <w:lvlText w:val="•"/>
      <w:lvlJc w:val="left"/>
      <w:pPr>
        <w:ind w:left="7610" w:hanging="281"/>
      </w:pPr>
      <w:rPr>
        <w:rFonts w:hint="default"/>
        <w:lang w:val="ru-RU" w:eastAsia="en-US" w:bidi="ar-SA"/>
      </w:rPr>
    </w:lvl>
    <w:lvl w:ilvl="8" w:tplc="81FAEC06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2F8F"/>
    <w:rsid w:val="00152F8F"/>
    <w:rsid w:val="001C519B"/>
    <w:rsid w:val="003D6471"/>
    <w:rsid w:val="00521A49"/>
    <w:rsid w:val="00526E34"/>
    <w:rsid w:val="00722844"/>
    <w:rsid w:val="00727D76"/>
    <w:rsid w:val="00D6317F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F8F"/>
    <w:pPr>
      <w:ind w:left="56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2F8F"/>
    <w:pPr>
      <w:ind w:left="845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2F8F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52F8F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26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3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2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1567</Words>
  <Characters>8938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Жамалди</cp:lastModifiedBy>
  <cp:revision>8</cp:revision>
  <dcterms:created xsi:type="dcterms:W3CDTF">2024-12-21T13:24:00Z</dcterms:created>
  <dcterms:modified xsi:type="dcterms:W3CDTF">2024-12-24T10:29:00Z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