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02" w:rsidRPr="00292702" w:rsidRDefault="00292702" w:rsidP="002927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ООП ООО, утвержденной </w:t>
      </w:r>
    </w:p>
    <w:p w:rsidR="00292702" w:rsidRPr="00292702" w:rsidRDefault="0000645F" w:rsidP="002927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№89 от 01.09.2023</w:t>
      </w:r>
      <w:r w:rsidR="00292702"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292702" w:rsidRPr="00292702" w:rsidRDefault="00292702" w:rsidP="0029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92702" w:rsidRPr="00292702" w:rsidRDefault="00292702" w:rsidP="002927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2702" w:rsidRPr="00292702" w:rsidRDefault="00292702" w:rsidP="002927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2702" w:rsidRDefault="00292702" w:rsidP="002927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48" w:rsidRDefault="009D3F48" w:rsidP="002927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48" w:rsidRDefault="009D3F48" w:rsidP="002927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48" w:rsidRDefault="009D3F48" w:rsidP="002927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48" w:rsidRPr="00292702" w:rsidRDefault="009D3F48" w:rsidP="002927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02" w:rsidRDefault="00292702" w:rsidP="00292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D3F48" w:rsidRDefault="009D3F48" w:rsidP="00292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D3F48" w:rsidRDefault="009D3F48" w:rsidP="00292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D3F48" w:rsidRPr="009D3F48" w:rsidRDefault="009D3F48" w:rsidP="00292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92702" w:rsidRPr="00292702" w:rsidRDefault="00292702" w:rsidP="00292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</w:p>
    <w:p w:rsidR="00292702" w:rsidRPr="00292702" w:rsidRDefault="00292702" w:rsidP="00292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</w:p>
    <w:p w:rsidR="00292702" w:rsidRPr="00292702" w:rsidRDefault="00292702" w:rsidP="002927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Рабочая программа курса внеурочной деятельности </w:t>
      </w:r>
    </w:p>
    <w:p w:rsidR="00292702" w:rsidRPr="00292702" w:rsidRDefault="00292702" w:rsidP="002927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  социальному направлению</w:t>
      </w:r>
    </w:p>
    <w:p w:rsidR="00292702" w:rsidRPr="00292702" w:rsidRDefault="00292702" w:rsidP="002927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Функциональная грамотность</w:t>
      </w:r>
      <w:r w:rsidRPr="002927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92702" w:rsidRPr="00292702" w:rsidRDefault="00292702" w:rsidP="002927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29270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10-11 классов</w:t>
      </w:r>
    </w:p>
    <w:p w:rsidR="00292702" w:rsidRPr="00292702" w:rsidRDefault="00292702" w:rsidP="0029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702" w:rsidRPr="00292702" w:rsidRDefault="00292702" w:rsidP="00292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92702" w:rsidRPr="00292702" w:rsidRDefault="00292702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292702" w:rsidRPr="00292702" w:rsidRDefault="00292702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702" w:rsidRPr="00292702" w:rsidRDefault="00292702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702" w:rsidRPr="00292702" w:rsidRDefault="00292702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702" w:rsidRPr="00292702" w:rsidRDefault="00292702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702" w:rsidRDefault="00292702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F48" w:rsidRDefault="009D3F48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F48" w:rsidRDefault="009D3F48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F48" w:rsidRDefault="009D3F48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F48" w:rsidRDefault="009D3F48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F48" w:rsidRDefault="009D3F48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F48" w:rsidRDefault="009D3F48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F48" w:rsidRDefault="009D3F48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F48" w:rsidRDefault="009D3F48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F48" w:rsidRDefault="009D3F48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F48" w:rsidRPr="00292702" w:rsidRDefault="009D3F48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702" w:rsidRPr="00292702" w:rsidRDefault="00292702" w:rsidP="00292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702" w:rsidRDefault="0029270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45F" w:rsidRDefault="000064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45F" w:rsidRDefault="000064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45F" w:rsidRPr="000619CE" w:rsidRDefault="0000645F">
      <w:pPr>
        <w:rPr>
          <w:rFonts w:ascii="Times New Roman" w:hAnsi="Times New Roman" w:cs="Times New Roman"/>
          <w:sz w:val="28"/>
          <w:szCs w:val="28"/>
        </w:rPr>
      </w:pPr>
    </w:p>
    <w:p w:rsidR="00292702" w:rsidRPr="000619CE" w:rsidRDefault="00292702" w:rsidP="00292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9C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92702" w:rsidRPr="000619CE" w:rsidRDefault="00292702" w:rsidP="008D0919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CE">
        <w:rPr>
          <w:rFonts w:ascii="Times New Roman" w:hAnsi="Times New Roman" w:cs="Times New Roman"/>
          <w:sz w:val="28"/>
          <w:szCs w:val="28"/>
        </w:rPr>
        <w:t>Планируемы результаты учебного предмета………………………..3</w:t>
      </w:r>
    </w:p>
    <w:p w:rsidR="00292702" w:rsidRPr="000619CE" w:rsidRDefault="00292702" w:rsidP="008D0919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CE">
        <w:rPr>
          <w:rFonts w:ascii="Times New Roman" w:hAnsi="Times New Roman" w:cs="Times New Roman"/>
          <w:sz w:val="28"/>
          <w:szCs w:val="28"/>
        </w:rPr>
        <w:t>Содержание учебного предмета……………………………………...5</w:t>
      </w:r>
    </w:p>
    <w:p w:rsidR="00292702" w:rsidRPr="00973983" w:rsidRDefault="00292702" w:rsidP="008D0919">
      <w:pPr>
        <w:pStyle w:val="a3"/>
        <w:numPr>
          <w:ilvl w:val="0"/>
          <w:numId w:val="1"/>
        </w:numPr>
        <w:spacing w:before="24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0619CE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часов, </w:t>
      </w:r>
      <w:r w:rsidR="00973983">
        <w:rPr>
          <w:rFonts w:ascii="Times New Roman" w:hAnsi="Times New Roman" w:cs="Times New Roman"/>
          <w:sz w:val="28"/>
          <w:szCs w:val="28"/>
        </w:rPr>
        <w:t xml:space="preserve"> </w:t>
      </w:r>
      <w:r w:rsidRPr="00973983">
        <w:rPr>
          <w:rFonts w:ascii="Times New Roman" w:hAnsi="Times New Roman" w:cs="Times New Roman"/>
          <w:sz w:val="28"/>
          <w:szCs w:val="28"/>
        </w:rPr>
        <w:t>отводимых на изучение тем………………………</w:t>
      </w:r>
      <w:r w:rsidR="00973983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r w:rsidRPr="00973983">
        <w:rPr>
          <w:rFonts w:ascii="Times New Roman" w:hAnsi="Times New Roman" w:cs="Times New Roman"/>
          <w:sz w:val="28"/>
          <w:szCs w:val="28"/>
        </w:rPr>
        <w:t>8</w:t>
      </w:r>
    </w:p>
    <w:p w:rsidR="00292702" w:rsidRPr="000619CE" w:rsidRDefault="00292702" w:rsidP="00292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702" w:rsidRPr="00292702" w:rsidRDefault="00292702" w:rsidP="002927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292702" w:rsidRPr="00292702" w:rsidRDefault="00292702" w:rsidP="0029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Личностные результаты </w:t>
      </w: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отражают: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готовность к служению Отечеству, его защите;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8) нравственное сознание и поведение на основе усвоения общечеловеческих ценностей;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proofErr w:type="spellStart"/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292702" w:rsidRPr="00292702" w:rsidRDefault="00292702" w:rsidP="0029270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Метапредметные результаты</w:t>
      </w: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отражают: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</w:t>
      </w: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умение определять назначение и функции различных социальных институтов;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92702" w:rsidRPr="00292702" w:rsidRDefault="00292702" w:rsidP="002927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2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92702" w:rsidRDefault="00292702" w:rsidP="00292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702" w:rsidRDefault="00292702" w:rsidP="00292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702" w:rsidRDefault="00292702" w:rsidP="00292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702" w:rsidRPr="000619CE" w:rsidRDefault="00292702" w:rsidP="00292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CE">
        <w:rPr>
          <w:rFonts w:ascii="Times New Roman" w:hAnsi="Times New Roman" w:cs="Times New Roman"/>
          <w:b/>
          <w:sz w:val="28"/>
          <w:szCs w:val="28"/>
        </w:rPr>
        <w:t>Содержание курса «Функциональная грамотность»</w:t>
      </w:r>
      <w:r w:rsidR="007032CE">
        <w:rPr>
          <w:rFonts w:ascii="Times New Roman" w:hAnsi="Times New Roman" w:cs="Times New Roman"/>
          <w:b/>
          <w:sz w:val="28"/>
          <w:szCs w:val="28"/>
        </w:rPr>
        <w:t>, 10 класс.</w:t>
      </w:r>
    </w:p>
    <w:p w:rsidR="00292702" w:rsidRPr="000619CE" w:rsidRDefault="00292702" w:rsidP="000619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C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6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Математическая грамотность (10 ч.)</w:t>
      </w:r>
    </w:p>
    <w:p w:rsidR="00292702" w:rsidRPr="000619CE" w:rsidRDefault="00292702" w:rsidP="000619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графических образов. Задачи на проценты. Ссуды и кредиты. Задачи на совместную работу. Задачи на вклады. Решение текстовых задач.</w:t>
      </w:r>
    </w:p>
    <w:p w:rsidR="00292702" w:rsidRPr="000619CE" w:rsidRDefault="00292702" w:rsidP="000619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Финансовая грамотность (10ч.)</w:t>
      </w:r>
    </w:p>
    <w:p w:rsidR="00292702" w:rsidRPr="000619CE" w:rsidRDefault="00292702" w:rsidP="000619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Банковская система. Как сберечь деньги с помощью депозитов. Банки и золото: как сохранить сбережения в драгоценных металлах. Кредит: зачем он нужен и как его получить. Какой кредит выбрать и какие условия предпочесть.</w:t>
      </w:r>
    </w:p>
    <w:p w:rsidR="000619CE" w:rsidRPr="000619CE" w:rsidRDefault="000619CE" w:rsidP="000619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 Естественнонаучная грамотность (8 ч.)</w:t>
      </w:r>
    </w:p>
    <w:p w:rsidR="000619CE" w:rsidRPr="000619CE" w:rsidRDefault="000619CE" w:rsidP="000619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естественнонаучных знаний для объяснения различных явлений. Распознавание, использование и создание объяснительных моделей и представлений. Научное обоснование прогнозов о протекании процесса или явления. Объяснение принципа действия технического устройства или технологии.</w:t>
      </w:r>
    </w:p>
    <w:p w:rsidR="000619CE" w:rsidRPr="000619CE" w:rsidRDefault="000619CE" w:rsidP="000619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Читательская грамотность (7 ч.)</w:t>
      </w:r>
    </w:p>
    <w:p w:rsidR="000619CE" w:rsidRPr="000619CE" w:rsidRDefault="000619CE" w:rsidP="000619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грамотность в современном мире? Грамотным быть модно? Понятие информационной культуры. Интерпретация текстов. Необходимые условия для грамотного чтения. Поиск и отбор </w:t>
      </w:r>
      <w:r w:rsidRPr="00061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информации. Формирование учащимися правил и принципов грамотного чтения.</w:t>
      </w:r>
    </w:p>
    <w:p w:rsidR="000619CE" w:rsidRDefault="000619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619CE" w:rsidRDefault="000619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619CE" w:rsidRDefault="000619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619CE" w:rsidRDefault="000619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619CE" w:rsidRDefault="000619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619CE" w:rsidRDefault="000619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619CE" w:rsidRDefault="000619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619CE" w:rsidRDefault="000619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619CE" w:rsidRDefault="000619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619CE" w:rsidRDefault="000619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619CE" w:rsidRPr="000619CE" w:rsidRDefault="000619CE" w:rsidP="000619CE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планирование, 10 класс</w:t>
      </w:r>
    </w:p>
    <w:tbl>
      <w:tblPr>
        <w:tblStyle w:val="a4"/>
        <w:tblW w:w="98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866"/>
        <w:gridCol w:w="1984"/>
      </w:tblGrid>
      <w:tr w:rsidR="000619CE" w:rsidRPr="000619CE" w:rsidTr="000619CE">
        <w:tc>
          <w:tcPr>
            <w:tcW w:w="7866" w:type="dxa"/>
          </w:tcPr>
          <w:p w:rsidR="000619CE" w:rsidRPr="000619CE" w:rsidRDefault="000619CE" w:rsidP="000619CE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0619CE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984" w:type="dxa"/>
          </w:tcPr>
          <w:p w:rsidR="000619CE" w:rsidRPr="000619CE" w:rsidRDefault="000619CE" w:rsidP="000619CE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0619CE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619CE" w:rsidRPr="000619CE" w:rsidTr="000619CE">
        <w:tc>
          <w:tcPr>
            <w:tcW w:w="7866" w:type="dxa"/>
          </w:tcPr>
          <w:p w:rsidR="000619CE" w:rsidRPr="000619CE" w:rsidRDefault="000619CE" w:rsidP="000619CE">
            <w:pPr>
              <w:spacing w:before="240"/>
              <w:ind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984" w:type="dxa"/>
          </w:tcPr>
          <w:p w:rsidR="000619CE" w:rsidRPr="000619CE" w:rsidRDefault="000619CE" w:rsidP="000619CE">
            <w:pPr>
              <w:spacing w:before="240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10</w:t>
            </w:r>
          </w:p>
        </w:tc>
      </w:tr>
      <w:tr w:rsidR="000619CE" w:rsidRPr="000619CE" w:rsidTr="000619CE">
        <w:tc>
          <w:tcPr>
            <w:tcW w:w="7866" w:type="dxa"/>
          </w:tcPr>
          <w:p w:rsidR="000619CE" w:rsidRPr="000619CE" w:rsidRDefault="000619CE" w:rsidP="000619CE">
            <w:pPr>
              <w:spacing w:before="240"/>
              <w:ind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984" w:type="dxa"/>
          </w:tcPr>
          <w:p w:rsidR="000619CE" w:rsidRPr="000619CE" w:rsidRDefault="000619CE" w:rsidP="000619CE">
            <w:pPr>
              <w:spacing w:before="240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7</w:t>
            </w:r>
          </w:p>
        </w:tc>
      </w:tr>
      <w:tr w:rsidR="000619CE" w:rsidRPr="000619CE" w:rsidTr="000619CE">
        <w:tc>
          <w:tcPr>
            <w:tcW w:w="7866" w:type="dxa"/>
          </w:tcPr>
          <w:p w:rsidR="000619CE" w:rsidRPr="000619CE" w:rsidRDefault="000619CE" w:rsidP="000619CE">
            <w:pPr>
              <w:spacing w:before="240"/>
              <w:ind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</w:t>
            </w:r>
            <w:r w:rsidRPr="000619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грамотность</w:t>
            </w:r>
          </w:p>
        </w:tc>
        <w:tc>
          <w:tcPr>
            <w:tcW w:w="1984" w:type="dxa"/>
          </w:tcPr>
          <w:p w:rsidR="000619CE" w:rsidRPr="000619CE" w:rsidRDefault="000619CE" w:rsidP="000619CE">
            <w:pPr>
              <w:spacing w:before="240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10</w:t>
            </w:r>
          </w:p>
        </w:tc>
      </w:tr>
      <w:tr w:rsidR="000619CE" w:rsidRPr="000619CE" w:rsidTr="000619CE">
        <w:tc>
          <w:tcPr>
            <w:tcW w:w="7866" w:type="dxa"/>
          </w:tcPr>
          <w:p w:rsidR="000619CE" w:rsidRPr="000619CE" w:rsidRDefault="000619CE" w:rsidP="000619CE">
            <w:pPr>
              <w:spacing w:before="240"/>
              <w:ind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984" w:type="dxa"/>
          </w:tcPr>
          <w:p w:rsidR="000619CE" w:rsidRPr="000619CE" w:rsidRDefault="000619CE" w:rsidP="000619CE">
            <w:pPr>
              <w:spacing w:before="240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8</w:t>
            </w:r>
          </w:p>
        </w:tc>
      </w:tr>
      <w:tr w:rsidR="000619CE" w:rsidRPr="000619CE" w:rsidTr="000619CE">
        <w:tc>
          <w:tcPr>
            <w:tcW w:w="7866" w:type="dxa"/>
          </w:tcPr>
          <w:p w:rsidR="000619CE" w:rsidRPr="000619CE" w:rsidRDefault="000619CE" w:rsidP="000619CE">
            <w:pPr>
              <w:spacing w:before="240"/>
              <w:ind w:firstLine="459"/>
              <w:jc w:val="both"/>
              <w:rPr>
                <w:b/>
                <w:sz w:val="28"/>
                <w:szCs w:val="28"/>
              </w:rPr>
            </w:pPr>
            <w:r w:rsidRPr="000619C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0619CE" w:rsidRPr="000619CE" w:rsidRDefault="000619CE" w:rsidP="000619CE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0619CE">
              <w:rPr>
                <w:b/>
                <w:sz w:val="28"/>
                <w:szCs w:val="28"/>
              </w:rPr>
              <w:t>35</w:t>
            </w:r>
          </w:p>
        </w:tc>
      </w:tr>
    </w:tbl>
    <w:p w:rsidR="000619CE" w:rsidRDefault="000619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032CE" w:rsidRDefault="007032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032CE" w:rsidRDefault="007032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032CE" w:rsidRDefault="007032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032CE" w:rsidRDefault="007032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032CE" w:rsidRDefault="007032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032CE" w:rsidRDefault="007032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032CE" w:rsidRDefault="007032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032CE" w:rsidRDefault="007032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032CE" w:rsidRPr="000619CE" w:rsidRDefault="007032CE" w:rsidP="00703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CE">
        <w:rPr>
          <w:rFonts w:ascii="Times New Roman" w:hAnsi="Times New Roman" w:cs="Times New Roman"/>
          <w:b/>
          <w:sz w:val="28"/>
          <w:szCs w:val="28"/>
        </w:rPr>
        <w:t>Содержание курса «Функциональная грамотность»</w:t>
      </w:r>
      <w:r>
        <w:rPr>
          <w:rFonts w:ascii="Times New Roman" w:hAnsi="Times New Roman" w:cs="Times New Roman"/>
          <w:b/>
          <w:sz w:val="28"/>
          <w:szCs w:val="28"/>
        </w:rPr>
        <w:t>, 11 класс.</w:t>
      </w:r>
    </w:p>
    <w:p w:rsidR="007032CE" w:rsidRPr="007032CE" w:rsidRDefault="007032CE" w:rsidP="007032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2C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70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Глобальные компетенции (8 ч.)</w:t>
      </w:r>
    </w:p>
    <w:p w:rsidR="007032CE" w:rsidRPr="007032CE" w:rsidRDefault="007032CE" w:rsidP="007032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«глобальные компетенции»? что значит быть глобально компетентным? Какие знания лежат в основе глобальных компетенций. Умение мыслить глобально, а действовать локально. Знания, умения и отношения между людьми. Ситуация «Добываем марганец в </w:t>
      </w:r>
      <w:proofErr w:type="spellStart"/>
      <w:r w:rsidRPr="0070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Зедландии</w:t>
      </w:r>
      <w:proofErr w:type="spellEnd"/>
      <w:r w:rsidRPr="007032CE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Ситуация «Здоровье». Ситуация «Забота о животных».</w:t>
      </w:r>
    </w:p>
    <w:p w:rsidR="007032CE" w:rsidRPr="007032CE" w:rsidRDefault="007032CE" w:rsidP="007032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Читательская грамотность </w:t>
      </w:r>
      <w:r w:rsidR="008D0919" w:rsidRPr="0070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</w:t>
      </w:r>
      <w:r w:rsidRPr="0070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7032CE" w:rsidRPr="007032CE" w:rsidRDefault="007032CE" w:rsidP="007032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экранного чтения: восприятие островов информации. Стратегия экранного чтения: метод газетного столбца. Политическая история и литературный процесс в </w:t>
      </w:r>
      <w:r w:rsidRPr="0070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70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0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70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Русская и зарубежная литература в </w:t>
      </w:r>
      <w:r w:rsidRPr="0070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70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0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70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Взгляд критиков и литературоведов на современный литературный процесс. Понятие массовой литературы. Личностный взгляд на современный литературный процесс.  </w:t>
      </w:r>
    </w:p>
    <w:p w:rsidR="007032CE" w:rsidRPr="007032CE" w:rsidRDefault="007032CE" w:rsidP="007032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 Креативное мышление (8 ч.)</w:t>
      </w:r>
    </w:p>
    <w:p w:rsidR="007032CE" w:rsidRPr="007032CE" w:rsidRDefault="007032CE" w:rsidP="007032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нужно быт внимательным и наблюдательным? «Хороший глаз – дело наживное». Внимание к мелочам. Два полушария мозга. Корректурная проба. Найди ошибку. Найди отличия. Конкурс «Самый внимательный». Любознательность – важная черта. Посмотри – подумай – задайся вопросом. Тренировка мозга. Развитие кругозора.</w:t>
      </w:r>
    </w:p>
    <w:p w:rsidR="007032CE" w:rsidRPr="007032CE" w:rsidRDefault="007032CE" w:rsidP="007032CE">
      <w:pPr>
        <w:spacing w:before="24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Финансовая грамотность (10 ч.)</w:t>
      </w:r>
    </w:p>
    <w:p w:rsidR="007032CE" w:rsidRPr="007032CE" w:rsidRDefault="007032CE" w:rsidP="007032CE">
      <w:pPr>
        <w:spacing w:before="24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Облигации и ценные бумаги. Векселя. Риски акций и управление ими. Гибридные инструменты. Биржа и брокеры. Фондовые индексы. 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Страхование для страхового рынка физических лиц. Государственное и негосударственное пенсионное страхование.</w:t>
      </w:r>
    </w:p>
    <w:p w:rsidR="007032CE" w:rsidRDefault="007032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032CE" w:rsidRDefault="007032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032CE" w:rsidRDefault="007032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032CE" w:rsidRDefault="007032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032CE" w:rsidRDefault="007032CE" w:rsidP="0000645F">
      <w:pPr>
        <w:tabs>
          <w:tab w:val="left" w:pos="9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5F" w:rsidRDefault="0000645F" w:rsidP="0000645F">
      <w:pPr>
        <w:tabs>
          <w:tab w:val="left" w:pos="946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7032CE" w:rsidRPr="007032CE" w:rsidRDefault="007032CE" w:rsidP="007032CE">
      <w:pPr>
        <w:tabs>
          <w:tab w:val="left" w:pos="9465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планирование, 11 класс</w:t>
      </w:r>
    </w:p>
    <w:tbl>
      <w:tblPr>
        <w:tblStyle w:val="a4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7371"/>
        <w:gridCol w:w="1984"/>
      </w:tblGrid>
      <w:tr w:rsidR="007032CE" w:rsidRPr="007032CE" w:rsidTr="004C692B">
        <w:trPr>
          <w:jc w:val="center"/>
        </w:trPr>
        <w:tc>
          <w:tcPr>
            <w:tcW w:w="7371" w:type="dxa"/>
          </w:tcPr>
          <w:p w:rsidR="007032CE" w:rsidRPr="007032CE" w:rsidRDefault="007032CE" w:rsidP="007032CE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7032CE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984" w:type="dxa"/>
          </w:tcPr>
          <w:p w:rsidR="007032CE" w:rsidRPr="007032CE" w:rsidRDefault="007032CE" w:rsidP="007032CE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7032CE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032CE" w:rsidRPr="007032CE" w:rsidTr="004C692B">
        <w:trPr>
          <w:jc w:val="center"/>
        </w:trPr>
        <w:tc>
          <w:tcPr>
            <w:tcW w:w="7371" w:type="dxa"/>
          </w:tcPr>
          <w:p w:rsidR="007032CE" w:rsidRPr="007032CE" w:rsidRDefault="007032CE" w:rsidP="007032CE">
            <w:pPr>
              <w:spacing w:before="240"/>
              <w:ind w:left="457" w:right="102" w:hanging="457"/>
              <w:rPr>
                <w:sz w:val="28"/>
                <w:szCs w:val="28"/>
              </w:rPr>
            </w:pPr>
            <w:r w:rsidRPr="007032CE">
              <w:rPr>
                <w:sz w:val="28"/>
                <w:szCs w:val="28"/>
              </w:rPr>
              <w:t>Глобальные компетенции</w:t>
            </w:r>
          </w:p>
        </w:tc>
        <w:tc>
          <w:tcPr>
            <w:tcW w:w="1984" w:type="dxa"/>
          </w:tcPr>
          <w:p w:rsidR="007032CE" w:rsidRPr="007032CE" w:rsidRDefault="007032CE" w:rsidP="007032CE">
            <w:pPr>
              <w:spacing w:before="240"/>
              <w:jc w:val="center"/>
              <w:rPr>
                <w:sz w:val="28"/>
                <w:szCs w:val="28"/>
              </w:rPr>
            </w:pPr>
            <w:r w:rsidRPr="007032CE">
              <w:rPr>
                <w:sz w:val="28"/>
                <w:szCs w:val="28"/>
              </w:rPr>
              <w:t>8</w:t>
            </w:r>
          </w:p>
        </w:tc>
      </w:tr>
      <w:tr w:rsidR="007032CE" w:rsidRPr="007032CE" w:rsidTr="004C692B">
        <w:trPr>
          <w:jc w:val="center"/>
        </w:trPr>
        <w:tc>
          <w:tcPr>
            <w:tcW w:w="7371" w:type="dxa"/>
          </w:tcPr>
          <w:p w:rsidR="007032CE" w:rsidRPr="007032CE" w:rsidRDefault="007032CE" w:rsidP="007032CE">
            <w:pPr>
              <w:spacing w:before="240"/>
              <w:ind w:right="102"/>
              <w:rPr>
                <w:sz w:val="28"/>
                <w:szCs w:val="28"/>
              </w:rPr>
            </w:pPr>
            <w:r w:rsidRPr="007032CE">
              <w:rPr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984" w:type="dxa"/>
          </w:tcPr>
          <w:p w:rsidR="007032CE" w:rsidRPr="007032CE" w:rsidRDefault="007032CE" w:rsidP="007032CE">
            <w:pPr>
              <w:spacing w:before="240"/>
              <w:jc w:val="center"/>
              <w:rPr>
                <w:sz w:val="28"/>
                <w:szCs w:val="28"/>
              </w:rPr>
            </w:pPr>
            <w:r w:rsidRPr="007032CE">
              <w:rPr>
                <w:sz w:val="28"/>
                <w:szCs w:val="28"/>
              </w:rPr>
              <w:t>8</w:t>
            </w:r>
          </w:p>
        </w:tc>
      </w:tr>
      <w:tr w:rsidR="007032CE" w:rsidRPr="007032CE" w:rsidTr="004C692B">
        <w:trPr>
          <w:jc w:val="center"/>
        </w:trPr>
        <w:tc>
          <w:tcPr>
            <w:tcW w:w="7371" w:type="dxa"/>
          </w:tcPr>
          <w:p w:rsidR="007032CE" w:rsidRPr="007032CE" w:rsidRDefault="007032CE" w:rsidP="007032CE">
            <w:pPr>
              <w:spacing w:before="240"/>
              <w:ind w:right="102"/>
              <w:rPr>
                <w:sz w:val="28"/>
                <w:szCs w:val="28"/>
              </w:rPr>
            </w:pPr>
            <w:r w:rsidRPr="007032CE">
              <w:rPr>
                <w:sz w:val="28"/>
                <w:szCs w:val="28"/>
              </w:rPr>
              <w:t xml:space="preserve">Креативное мышление </w:t>
            </w:r>
          </w:p>
        </w:tc>
        <w:tc>
          <w:tcPr>
            <w:tcW w:w="1984" w:type="dxa"/>
          </w:tcPr>
          <w:p w:rsidR="007032CE" w:rsidRPr="007032CE" w:rsidRDefault="007032CE" w:rsidP="007032CE">
            <w:pPr>
              <w:spacing w:before="240"/>
              <w:jc w:val="center"/>
              <w:rPr>
                <w:sz w:val="28"/>
                <w:szCs w:val="28"/>
              </w:rPr>
            </w:pPr>
            <w:r w:rsidRPr="007032CE">
              <w:rPr>
                <w:sz w:val="28"/>
                <w:szCs w:val="28"/>
              </w:rPr>
              <w:t>8</w:t>
            </w:r>
          </w:p>
        </w:tc>
      </w:tr>
      <w:tr w:rsidR="007032CE" w:rsidRPr="007032CE" w:rsidTr="004C692B">
        <w:trPr>
          <w:jc w:val="center"/>
        </w:trPr>
        <w:tc>
          <w:tcPr>
            <w:tcW w:w="7371" w:type="dxa"/>
          </w:tcPr>
          <w:p w:rsidR="007032CE" w:rsidRPr="007032CE" w:rsidRDefault="007032CE" w:rsidP="007032CE">
            <w:pPr>
              <w:spacing w:before="240"/>
              <w:ind w:right="102"/>
              <w:rPr>
                <w:sz w:val="28"/>
                <w:szCs w:val="28"/>
              </w:rPr>
            </w:pPr>
            <w:r w:rsidRPr="007032CE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984" w:type="dxa"/>
          </w:tcPr>
          <w:p w:rsidR="007032CE" w:rsidRPr="007032CE" w:rsidRDefault="007032CE" w:rsidP="007032CE">
            <w:pPr>
              <w:spacing w:before="240"/>
              <w:jc w:val="center"/>
              <w:rPr>
                <w:sz w:val="28"/>
                <w:szCs w:val="28"/>
              </w:rPr>
            </w:pPr>
            <w:r w:rsidRPr="007032CE">
              <w:rPr>
                <w:sz w:val="28"/>
                <w:szCs w:val="28"/>
              </w:rPr>
              <w:t>10</w:t>
            </w:r>
          </w:p>
        </w:tc>
      </w:tr>
      <w:tr w:rsidR="007032CE" w:rsidRPr="007032CE" w:rsidTr="004C692B">
        <w:trPr>
          <w:jc w:val="center"/>
        </w:trPr>
        <w:tc>
          <w:tcPr>
            <w:tcW w:w="7371" w:type="dxa"/>
          </w:tcPr>
          <w:p w:rsidR="007032CE" w:rsidRPr="007032CE" w:rsidRDefault="007032CE" w:rsidP="007032CE">
            <w:pPr>
              <w:spacing w:before="240"/>
              <w:ind w:firstLine="459"/>
              <w:jc w:val="both"/>
              <w:rPr>
                <w:b/>
                <w:sz w:val="28"/>
                <w:szCs w:val="28"/>
              </w:rPr>
            </w:pPr>
            <w:r w:rsidRPr="007032C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7032CE" w:rsidRPr="007032CE" w:rsidRDefault="007032CE" w:rsidP="007032CE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7032CE">
              <w:rPr>
                <w:b/>
                <w:sz w:val="28"/>
                <w:szCs w:val="28"/>
              </w:rPr>
              <w:t>34</w:t>
            </w:r>
          </w:p>
        </w:tc>
      </w:tr>
    </w:tbl>
    <w:p w:rsidR="007032CE" w:rsidRPr="000619CE" w:rsidRDefault="007032CE" w:rsidP="000619CE">
      <w:pPr>
        <w:spacing w:before="24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7032CE" w:rsidRPr="0006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799C"/>
    <w:multiLevelType w:val="hybridMultilevel"/>
    <w:tmpl w:val="78CC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0E"/>
    <w:rsid w:val="0000645F"/>
    <w:rsid w:val="000619CE"/>
    <w:rsid w:val="001D540E"/>
    <w:rsid w:val="00292702"/>
    <w:rsid w:val="007032CE"/>
    <w:rsid w:val="008D0919"/>
    <w:rsid w:val="00973983"/>
    <w:rsid w:val="009D1256"/>
    <w:rsid w:val="009D3F48"/>
    <w:rsid w:val="00A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02"/>
    <w:pPr>
      <w:ind w:left="720"/>
      <w:contextualSpacing/>
    </w:pPr>
  </w:style>
  <w:style w:type="table" w:styleId="a4">
    <w:name w:val="Table Grid"/>
    <w:basedOn w:val="a1"/>
    <w:uiPriority w:val="59"/>
    <w:rsid w:val="0006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02"/>
    <w:pPr>
      <w:ind w:left="720"/>
      <w:contextualSpacing/>
    </w:pPr>
  </w:style>
  <w:style w:type="table" w:styleId="a4">
    <w:name w:val="Table Grid"/>
    <w:basedOn w:val="a1"/>
    <w:uiPriority w:val="59"/>
    <w:rsid w:val="0006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Жамалди</cp:lastModifiedBy>
  <cp:revision>8</cp:revision>
  <dcterms:created xsi:type="dcterms:W3CDTF">2021-10-06T04:47:00Z</dcterms:created>
  <dcterms:modified xsi:type="dcterms:W3CDTF">2024-02-08T10:29:00Z</dcterms:modified>
</cp:coreProperties>
</file>