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754" w:rsidRDefault="005E1754" w:rsidP="005A1700">
      <w:pPr>
        <w:pStyle w:val="a7"/>
        <w:spacing w:before="0" w:beforeAutospacing="0" w:after="0" w:afterAutospacing="0"/>
        <w:jc w:val="center"/>
        <w:rPr>
          <w:rFonts w:ascii="Times New Roman" w:hAnsi="Times New Roman" w:cs="Times New Roman"/>
          <w:b/>
          <w:bCs/>
          <w:sz w:val="28"/>
          <w:szCs w:val="28"/>
        </w:rPr>
      </w:pPr>
    </w:p>
    <w:p w:rsidR="005E1754" w:rsidRDefault="005E1754" w:rsidP="005A1700">
      <w:pPr>
        <w:pStyle w:val="a7"/>
        <w:spacing w:before="0" w:beforeAutospacing="0" w:after="0" w:afterAutospacing="0"/>
        <w:jc w:val="center"/>
        <w:rPr>
          <w:rFonts w:ascii="Times New Roman" w:hAnsi="Times New Roman" w:cs="Times New Roman"/>
          <w:b/>
          <w:bCs/>
          <w:sz w:val="28"/>
          <w:szCs w:val="28"/>
        </w:rPr>
      </w:pPr>
    </w:p>
    <w:p w:rsidR="005E1754" w:rsidRDefault="005E1754" w:rsidP="005A1700">
      <w:pPr>
        <w:pStyle w:val="a7"/>
        <w:spacing w:before="0" w:beforeAutospacing="0" w:after="0" w:afterAutospacing="0"/>
        <w:jc w:val="center"/>
        <w:rPr>
          <w:rFonts w:ascii="Times New Roman" w:hAnsi="Times New Roman" w:cs="Times New Roman"/>
          <w:b/>
          <w:bCs/>
          <w:sz w:val="28"/>
          <w:szCs w:val="28"/>
        </w:rPr>
      </w:pPr>
    </w:p>
    <w:p w:rsidR="005E1754" w:rsidRDefault="005E1754" w:rsidP="005A1700">
      <w:pPr>
        <w:pStyle w:val="a7"/>
        <w:spacing w:before="0" w:beforeAutospacing="0" w:after="0" w:afterAutospacing="0"/>
        <w:jc w:val="center"/>
        <w:rPr>
          <w:rFonts w:ascii="Times New Roman" w:hAnsi="Times New Roman" w:cs="Times New Roman"/>
          <w:b/>
          <w:bCs/>
          <w:sz w:val="28"/>
          <w:szCs w:val="28"/>
        </w:rPr>
      </w:pPr>
    </w:p>
    <w:p w:rsidR="005E1754" w:rsidRDefault="005E1754" w:rsidP="005A1700">
      <w:pPr>
        <w:pStyle w:val="a7"/>
        <w:spacing w:before="0" w:beforeAutospacing="0" w:after="0" w:afterAutospacing="0"/>
        <w:jc w:val="center"/>
        <w:rPr>
          <w:rFonts w:ascii="Times New Roman" w:hAnsi="Times New Roman" w:cs="Times New Roman"/>
          <w:b/>
          <w:bCs/>
          <w:sz w:val="28"/>
          <w:szCs w:val="28"/>
        </w:rPr>
      </w:pPr>
    </w:p>
    <w:p w:rsidR="005E1754" w:rsidRDefault="005E1754" w:rsidP="005A1700">
      <w:pPr>
        <w:pStyle w:val="a7"/>
        <w:spacing w:before="0" w:beforeAutospacing="0" w:after="0" w:afterAutospacing="0"/>
        <w:jc w:val="center"/>
        <w:rPr>
          <w:rFonts w:ascii="Times New Roman" w:hAnsi="Times New Roman" w:cs="Times New Roman"/>
          <w:b/>
          <w:bCs/>
          <w:sz w:val="28"/>
          <w:szCs w:val="28"/>
        </w:rPr>
      </w:pPr>
    </w:p>
    <w:p w:rsidR="005E1754" w:rsidRDefault="005E1754" w:rsidP="005A1700">
      <w:pPr>
        <w:pStyle w:val="a7"/>
        <w:spacing w:before="0" w:beforeAutospacing="0" w:after="0" w:afterAutospacing="0"/>
        <w:jc w:val="center"/>
        <w:rPr>
          <w:rFonts w:ascii="Times New Roman" w:hAnsi="Times New Roman" w:cs="Times New Roman"/>
          <w:b/>
          <w:bCs/>
          <w:sz w:val="28"/>
          <w:szCs w:val="28"/>
        </w:rPr>
      </w:pPr>
    </w:p>
    <w:p w:rsidR="005E1754" w:rsidRDefault="005E1754" w:rsidP="005A1700">
      <w:pPr>
        <w:pStyle w:val="a7"/>
        <w:spacing w:before="0" w:beforeAutospacing="0" w:after="0" w:afterAutospacing="0"/>
        <w:jc w:val="center"/>
        <w:rPr>
          <w:rFonts w:ascii="Times New Roman" w:hAnsi="Times New Roman" w:cs="Times New Roman"/>
          <w:b/>
          <w:bCs/>
          <w:sz w:val="28"/>
          <w:szCs w:val="28"/>
        </w:rPr>
      </w:pPr>
    </w:p>
    <w:p w:rsidR="005E1754" w:rsidRDefault="005E1754" w:rsidP="005A1700">
      <w:pPr>
        <w:pStyle w:val="a7"/>
        <w:spacing w:before="0" w:beforeAutospacing="0" w:after="0" w:afterAutospacing="0"/>
        <w:jc w:val="center"/>
        <w:rPr>
          <w:rFonts w:ascii="Times New Roman" w:hAnsi="Times New Roman" w:cs="Times New Roman"/>
          <w:b/>
          <w:bCs/>
          <w:sz w:val="28"/>
          <w:szCs w:val="28"/>
        </w:rPr>
      </w:pPr>
    </w:p>
    <w:p w:rsidR="005E1754" w:rsidRDefault="005E1754" w:rsidP="005A1700">
      <w:pPr>
        <w:pStyle w:val="a7"/>
        <w:spacing w:before="0" w:beforeAutospacing="0" w:after="0" w:afterAutospacing="0"/>
        <w:jc w:val="center"/>
        <w:rPr>
          <w:rFonts w:ascii="Times New Roman" w:hAnsi="Times New Roman" w:cs="Times New Roman"/>
          <w:b/>
          <w:bCs/>
          <w:sz w:val="28"/>
          <w:szCs w:val="28"/>
        </w:rPr>
      </w:pPr>
    </w:p>
    <w:p w:rsidR="005E1754" w:rsidRDefault="005E1754" w:rsidP="005A1700">
      <w:pPr>
        <w:pStyle w:val="a7"/>
        <w:spacing w:before="0" w:beforeAutospacing="0" w:after="0" w:afterAutospacing="0"/>
        <w:jc w:val="center"/>
        <w:rPr>
          <w:rFonts w:ascii="Times New Roman" w:hAnsi="Times New Roman" w:cs="Times New Roman"/>
          <w:b/>
          <w:bCs/>
          <w:sz w:val="28"/>
          <w:szCs w:val="28"/>
        </w:rPr>
      </w:pPr>
    </w:p>
    <w:p w:rsidR="005E1754" w:rsidRDefault="005E1754" w:rsidP="005A1700">
      <w:pPr>
        <w:pStyle w:val="a7"/>
        <w:spacing w:before="0" w:beforeAutospacing="0" w:after="0" w:afterAutospacing="0"/>
        <w:jc w:val="center"/>
        <w:rPr>
          <w:rFonts w:ascii="Times New Roman" w:hAnsi="Times New Roman" w:cs="Times New Roman"/>
          <w:b/>
          <w:bCs/>
          <w:sz w:val="28"/>
          <w:szCs w:val="28"/>
        </w:rPr>
      </w:pPr>
    </w:p>
    <w:tbl>
      <w:tblPr>
        <w:tblpPr w:leftFromText="180" w:rightFromText="180" w:bottomFromText="160" w:vertAnchor="page" w:horzAnchor="margin" w:tblpY="972"/>
        <w:tblW w:w="0" w:type="auto"/>
        <w:tblLook w:val="04A0"/>
      </w:tblPr>
      <w:tblGrid>
        <w:gridCol w:w="5240"/>
        <w:gridCol w:w="4104"/>
      </w:tblGrid>
      <w:tr w:rsidR="005E1754" w:rsidTr="005E1754">
        <w:tc>
          <w:tcPr>
            <w:tcW w:w="5240" w:type="dxa"/>
          </w:tcPr>
          <w:p w:rsidR="005E1754" w:rsidRDefault="005E1754">
            <w:pPr>
              <w:spacing w:line="254" w:lineRule="auto"/>
              <w:rPr>
                <w:rFonts w:eastAsia="Times New Roman"/>
                <w:lang w:eastAsia="en-US"/>
              </w:rPr>
            </w:pPr>
            <w:r>
              <w:rPr>
                <w:lang w:eastAsia="en-US"/>
              </w:rPr>
              <w:t xml:space="preserve">ПРИНЯТО    </w:t>
            </w:r>
          </w:p>
          <w:p w:rsidR="005E1754" w:rsidRDefault="005E1754">
            <w:pPr>
              <w:spacing w:line="254" w:lineRule="auto"/>
              <w:rPr>
                <w:lang w:eastAsia="en-US"/>
              </w:rPr>
            </w:pPr>
            <w:r>
              <w:rPr>
                <w:lang w:eastAsia="en-US"/>
              </w:rPr>
              <w:t>на педагогическом совете</w:t>
            </w:r>
          </w:p>
          <w:p w:rsidR="005E1754" w:rsidRDefault="005E1754">
            <w:pPr>
              <w:spacing w:line="254" w:lineRule="auto"/>
              <w:rPr>
                <w:lang w:eastAsia="en-US"/>
              </w:rPr>
            </w:pPr>
            <w:r>
              <w:rPr>
                <w:lang w:eastAsia="en-US"/>
              </w:rPr>
              <w:t>МБОУ «СОШ</w:t>
            </w:r>
            <w:r w:rsidR="00487292">
              <w:rPr>
                <w:rFonts w:cstheme="minorHAnsi"/>
                <w:iCs/>
                <w:sz w:val="24"/>
                <w:szCs w:val="24"/>
              </w:rPr>
              <w:t>с.Байтарки</w:t>
            </w:r>
            <w:r>
              <w:rPr>
                <w:lang w:eastAsia="en-US"/>
              </w:rPr>
              <w:t>»</w:t>
            </w:r>
          </w:p>
          <w:p w:rsidR="005E1754" w:rsidRDefault="005E1754">
            <w:pPr>
              <w:spacing w:line="254" w:lineRule="auto"/>
              <w:rPr>
                <w:lang w:eastAsia="en-US"/>
              </w:rPr>
            </w:pPr>
            <w:r>
              <w:rPr>
                <w:lang w:eastAsia="en-US"/>
              </w:rPr>
              <w:t>Протокол ПС №1 от «21» 08. 2023г.</w:t>
            </w:r>
          </w:p>
          <w:p w:rsidR="005E1754" w:rsidRDefault="005E1754">
            <w:pPr>
              <w:spacing w:line="254" w:lineRule="auto"/>
              <w:rPr>
                <w:lang w:eastAsia="en-US"/>
              </w:rPr>
            </w:pPr>
          </w:p>
        </w:tc>
        <w:tc>
          <w:tcPr>
            <w:tcW w:w="4104" w:type="dxa"/>
            <w:hideMark/>
          </w:tcPr>
          <w:p w:rsidR="005E1754" w:rsidRDefault="005E1754">
            <w:pPr>
              <w:spacing w:line="254" w:lineRule="auto"/>
              <w:jc w:val="right"/>
              <w:rPr>
                <w:lang w:eastAsia="en-US"/>
              </w:rPr>
            </w:pPr>
            <w:r>
              <w:rPr>
                <w:lang w:eastAsia="en-US"/>
              </w:rPr>
              <w:t xml:space="preserve">  УТВЕРЖДАЮ </w:t>
            </w:r>
          </w:p>
          <w:p w:rsidR="005E1754" w:rsidRDefault="005E1754">
            <w:pPr>
              <w:spacing w:line="254" w:lineRule="auto"/>
              <w:jc w:val="right"/>
              <w:rPr>
                <w:lang w:eastAsia="en-US"/>
              </w:rPr>
            </w:pPr>
            <w:r>
              <w:rPr>
                <w:lang w:eastAsia="en-US"/>
              </w:rPr>
              <w:t xml:space="preserve">приказом директора </w:t>
            </w:r>
          </w:p>
          <w:p w:rsidR="005E1754" w:rsidRDefault="005E1754">
            <w:pPr>
              <w:spacing w:line="254" w:lineRule="auto"/>
              <w:jc w:val="right"/>
              <w:rPr>
                <w:lang w:eastAsia="en-US"/>
              </w:rPr>
            </w:pPr>
            <w:r>
              <w:rPr>
                <w:lang w:eastAsia="en-US"/>
              </w:rPr>
              <w:t>___________</w:t>
            </w:r>
            <w:r w:rsidR="00487292">
              <w:rPr>
                <w:lang w:eastAsia="en-US"/>
              </w:rPr>
              <w:t>Салбанов Э.Х</w:t>
            </w:r>
          </w:p>
          <w:p w:rsidR="005E1754" w:rsidRDefault="005E1754">
            <w:pPr>
              <w:spacing w:line="254" w:lineRule="auto"/>
              <w:jc w:val="right"/>
              <w:rPr>
                <w:lang w:eastAsia="en-US"/>
              </w:rPr>
            </w:pPr>
            <w:r>
              <w:rPr>
                <w:lang w:eastAsia="en-US"/>
              </w:rPr>
              <w:t>Приказ № 10-П от «31» 08.2023г.</w:t>
            </w:r>
          </w:p>
        </w:tc>
      </w:tr>
    </w:tbl>
    <w:p w:rsidR="005E1754" w:rsidRDefault="005E1754" w:rsidP="005E1754">
      <w:pPr>
        <w:suppressAutoHyphens/>
        <w:spacing w:line="360" w:lineRule="auto"/>
        <w:ind w:left="284" w:right="-284"/>
        <w:jc w:val="center"/>
        <w:rPr>
          <w:rFonts w:eastAsia="Courier New"/>
          <w:b/>
          <w:color w:val="000000"/>
          <w:lang w:eastAsia="ar-SA"/>
        </w:rPr>
      </w:pPr>
    </w:p>
    <w:p w:rsidR="005E1754" w:rsidRDefault="005E1754" w:rsidP="005E1754">
      <w:pPr>
        <w:suppressAutoHyphens/>
        <w:spacing w:line="360" w:lineRule="auto"/>
        <w:ind w:left="284" w:right="-284"/>
        <w:jc w:val="center"/>
        <w:rPr>
          <w:rFonts w:eastAsia="Courier New"/>
          <w:b/>
          <w:color w:val="000000"/>
          <w:lang w:eastAsia="ar-SA"/>
        </w:rPr>
      </w:pPr>
    </w:p>
    <w:p w:rsidR="005E1754" w:rsidRDefault="005E1754" w:rsidP="005E1754">
      <w:pPr>
        <w:suppressAutoHyphens/>
        <w:spacing w:line="360" w:lineRule="auto"/>
        <w:ind w:left="284" w:right="-284"/>
        <w:rPr>
          <w:rFonts w:eastAsia="Courier New"/>
          <w:color w:val="000000"/>
          <w:u w:val="single"/>
          <w:lang w:eastAsia="ar-SA"/>
        </w:rPr>
      </w:pPr>
    </w:p>
    <w:p w:rsidR="005E1754" w:rsidRDefault="005E1754" w:rsidP="005E1754">
      <w:pPr>
        <w:suppressAutoHyphens/>
        <w:spacing w:line="360" w:lineRule="auto"/>
        <w:ind w:right="-284"/>
        <w:rPr>
          <w:rFonts w:eastAsia="Courier New"/>
          <w:color w:val="000000"/>
          <w:u w:val="single"/>
          <w:lang w:eastAsia="ar-SA"/>
        </w:rPr>
      </w:pPr>
    </w:p>
    <w:p w:rsidR="005E1754" w:rsidRDefault="005E1754" w:rsidP="005E1754">
      <w:pPr>
        <w:pStyle w:val="ac"/>
        <w:spacing w:line="360" w:lineRule="auto"/>
        <w:ind w:firstLine="0"/>
        <w:rPr>
          <w:rFonts w:ascii="Times New Roman" w:eastAsia="Courier New" w:hAnsi="Times New Roman"/>
          <w:sz w:val="24"/>
          <w:szCs w:val="24"/>
          <w:u w:val="single"/>
          <w:lang w:eastAsia="ar-SA"/>
        </w:rPr>
      </w:pPr>
    </w:p>
    <w:p w:rsidR="005E1754" w:rsidRDefault="005E1754" w:rsidP="005E1754">
      <w:pPr>
        <w:pStyle w:val="ac"/>
        <w:spacing w:line="240" w:lineRule="auto"/>
        <w:ind w:firstLine="0"/>
        <w:jc w:val="center"/>
        <w:rPr>
          <w:rFonts w:ascii="Times New Roman" w:hAnsi="Times New Roman"/>
          <w:b/>
          <w:color w:val="auto"/>
          <w:sz w:val="32"/>
          <w:szCs w:val="36"/>
        </w:rPr>
      </w:pPr>
      <w:r>
        <w:rPr>
          <w:rFonts w:ascii="Times New Roman" w:hAnsi="Times New Roman"/>
          <w:b/>
          <w:color w:val="auto"/>
          <w:sz w:val="32"/>
          <w:szCs w:val="36"/>
        </w:rPr>
        <w:t xml:space="preserve">УЧЕБНЫЙ ПЛАН </w:t>
      </w:r>
    </w:p>
    <w:p w:rsidR="005E1754" w:rsidRDefault="005E1754" w:rsidP="005E1754">
      <w:pPr>
        <w:pStyle w:val="ac"/>
        <w:spacing w:line="240" w:lineRule="auto"/>
        <w:ind w:firstLine="0"/>
        <w:rPr>
          <w:rFonts w:ascii="Times New Roman" w:hAnsi="Times New Roman"/>
          <w:b/>
          <w:color w:val="auto"/>
          <w:sz w:val="32"/>
          <w:szCs w:val="36"/>
        </w:rPr>
      </w:pPr>
      <w:r>
        <w:rPr>
          <w:rFonts w:ascii="Times New Roman" w:hAnsi="Times New Roman"/>
          <w:b/>
          <w:color w:val="auto"/>
          <w:sz w:val="32"/>
          <w:szCs w:val="36"/>
        </w:rPr>
        <w:t xml:space="preserve">                          СРЕДНЕГО ОБЩЕГО ОБРАЗОВАНИЯ </w:t>
      </w:r>
    </w:p>
    <w:p w:rsidR="005E1754" w:rsidRDefault="005E1754" w:rsidP="005E1754">
      <w:pPr>
        <w:pStyle w:val="ac"/>
        <w:spacing w:line="240" w:lineRule="auto"/>
        <w:ind w:firstLine="0"/>
        <w:jc w:val="center"/>
        <w:rPr>
          <w:rFonts w:ascii="Times New Roman" w:hAnsi="Times New Roman"/>
          <w:b/>
          <w:color w:val="auto"/>
          <w:sz w:val="32"/>
          <w:szCs w:val="36"/>
        </w:rPr>
      </w:pPr>
      <w:r>
        <w:rPr>
          <w:rFonts w:ascii="Times New Roman" w:hAnsi="Times New Roman"/>
          <w:b/>
          <w:color w:val="auto"/>
          <w:sz w:val="32"/>
          <w:szCs w:val="36"/>
        </w:rPr>
        <w:t>(10 класс)</w:t>
      </w:r>
    </w:p>
    <w:p w:rsidR="005E1754" w:rsidRDefault="005E1754" w:rsidP="005E1754">
      <w:pPr>
        <w:pStyle w:val="ac"/>
        <w:spacing w:line="240" w:lineRule="auto"/>
        <w:ind w:firstLine="0"/>
        <w:jc w:val="center"/>
        <w:rPr>
          <w:rFonts w:ascii="Times New Roman" w:hAnsi="Times New Roman"/>
          <w:b/>
          <w:color w:val="auto"/>
          <w:sz w:val="32"/>
          <w:szCs w:val="36"/>
        </w:rPr>
      </w:pPr>
      <w:r>
        <w:rPr>
          <w:rFonts w:ascii="Times New Roman" w:hAnsi="Times New Roman"/>
          <w:b/>
          <w:color w:val="auto"/>
          <w:sz w:val="32"/>
          <w:szCs w:val="36"/>
        </w:rPr>
        <w:t xml:space="preserve">муниципального бюджетного общеобразовательного учреждения </w:t>
      </w:r>
    </w:p>
    <w:p w:rsidR="005E1754" w:rsidRDefault="005E1754" w:rsidP="005E1754">
      <w:pPr>
        <w:pStyle w:val="ac"/>
        <w:spacing w:line="240" w:lineRule="auto"/>
        <w:ind w:firstLine="0"/>
        <w:jc w:val="center"/>
        <w:rPr>
          <w:rFonts w:ascii="Times New Roman" w:hAnsi="Times New Roman"/>
          <w:b/>
          <w:color w:val="auto"/>
          <w:sz w:val="32"/>
          <w:szCs w:val="36"/>
        </w:rPr>
      </w:pPr>
      <w:r>
        <w:rPr>
          <w:rFonts w:ascii="Times New Roman" w:hAnsi="Times New Roman"/>
          <w:b/>
          <w:color w:val="auto"/>
          <w:sz w:val="32"/>
          <w:szCs w:val="36"/>
        </w:rPr>
        <w:t xml:space="preserve">«Средняя общеобразовательная </w:t>
      </w:r>
      <w:r w:rsidR="00487292">
        <w:rPr>
          <w:rFonts w:ascii="Times New Roman" w:hAnsi="Times New Roman"/>
          <w:b/>
          <w:color w:val="auto"/>
          <w:sz w:val="32"/>
          <w:szCs w:val="36"/>
        </w:rPr>
        <w:t>с.Байтарки</w:t>
      </w:r>
      <w:r>
        <w:rPr>
          <w:rFonts w:ascii="Times New Roman" w:hAnsi="Times New Roman"/>
          <w:b/>
          <w:color w:val="auto"/>
          <w:sz w:val="32"/>
          <w:szCs w:val="36"/>
        </w:rPr>
        <w:t xml:space="preserve">» </w:t>
      </w:r>
    </w:p>
    <w:p w:rsidR="005E1754" w:rsidRDefault="005E1754" w:rsidP="005E1754">
      <w:pPr>
        <w:pStyle w:val="ac"/>
        <w:spacing w:line="240" w:lineRule="auto"/>
        <w:ind w:firstLine="0"/>
        <w:jc w:val="center"/>
        <w:rPr>
          <w:rFonts w:ascii="Times New Roman" w:hAnsi="Times New Roman"/>
          <w:b/>
          <w:color w:val="auto"/>
          <w:sz w:val="32"/>
          <w:szCs w:val="36"/>
        </w:rPr>
      </w:pPr>
      <w:r>
        <w:rPr>
          <w:rFonts w:ascii="Times New Roman" w:hAnsi="Times New Roman"/>
          <w:b/>
          <w:color w:val="auto"/>
          <w:sz w:val="32"/>
          <w:szCs w:val="36"/>
        </w:rPr>
        <w:t xml:space="preserve">на 2023-2024 учебный год.  </w:t>
      </w:r>
    </w:p>
    <w:p w:rsidR="005E1754" w:rsidRDefault="005E1754" w:rsidP="005E1754">
      <w:pPr>
        <w:tabs>
          <w:tab w:val="left" w:pos="3569"/>
          <w:tab w:val="left" w:pos="3765"/>
        </w:tabs>
        <w:jc w:val="center"/>
        <w:rPr>
          <w:b/>
          <w:i/>
          <w:sz w:val="24"/>
          <w:szCs w:val="28"/>
        </w:rPr>
      </w:pPr>
    </w:p>
    <w:p w:rsidR="005E1754" w:rsidRDefault="005E1754" w:rsidP="005E1754">
      <w:pPr>
        <w:jc w:val="center"/>
        <w:rPr>
          <w:b/>
          <w:i/>
          <w:szCs w:val="24"/>
        </w:rPr>
      </w:pPr>
    </w:p>
    <w:p w:rsidR="005E1754" w:rsidRDefault="005E1754" w:rsidP="005E1754">
      <w:pPr>
        <w:jc w:val="center"/>
        <w:rPr>
          <w:b/>
          <w:i/>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rPr>
          <w:b/>
        </w:rPr>
      </w:pPr>
    </w:p>
    <w:p w:rsidR="005E1754" w:rsidRDefault="005E1754" w:rsidP="005E1754">
      <w:pPr>
        <w:tabs>
          <w:tab w:val="left" w:pos="6687"/>
        </w:tabs>
        <w:jc w:val="right"/>
        <w:rPr>
          <w:b/>
        </w:rPr>
      </w:pPr>
    </w:p>
    <w:p w:rsidR="005E1754" w:rsidRPr="005E1754" w:rsidRDefault="00487292" w:rsidP="005E1754">
      <w:pPr>
        <w:tabs>
          <w:tab w:val="left" w:pos="6687"/>
        </w:tabs>
        <w:jc w:val="center"/>
        <w:rPr>
          <w:b/>
          <w:color w:val="C00000"/>
        </w:rPr>
      </w:pPr>
      <w:r>
        <w:rPr>
          <w:b/>
        </w:rPr>
        <w:t>С.Байтарки</w:t>
      </w:r>
    </w:p>
    <w:p w:rsidR="005E1754" w:rsidRDefault="005E1754" w:rsidP="005A1700">
      <w:pPr>
        <w:pStyle w:val="a7"/>
        <w:spacing w:before="0" w:beforeAutospacing="0" w:after="0" w:afterAutospacing="0"/>
        <w:jc w:val="center"/>
        <w:rPr>
          <w:rFonts w:ascii="Times New Roman" w:hAnsi="Times New Roman" w:cs="Times New Roman"/>
          <w:b/>
          <w:bCs/>
          <w:sz w:val="28"/>
          <w:szCs w:val="28"/>
        </w:rPr>
      </w:pPr>
    </w:p>
    <w:p w:rsidR="005A1700" w:rsidRPr="005A1700" w:rsidRDefault="005A1700" w:rsidP="005A1700">
      <w:pPr>
        <w:pStyle w:val="a7"/>
        <w:spacing w:before="0" w:beforeAutospacing="0" w:after="0" w:afterAutospacing="0"/>
        <w:jc w:val="center"/>
        <w:rPr>
          <w:rFonts w:ascii="Times New Roman" w:hAnsi="Times New Roman" w:cs="Times New Roman"/>
          <w:b/>
          <w:sz w:val="28"/>
          <w:szCs w:val="28"/>
        </w:rPr>
      </w:pPr>
      <w:r w:rsidRPr="005A1700">
        <w:rPr>
          <w:rFonts w:ascii="Times New Roman" w:hAnsi="Times New Roman" w:cs="Times New Roman"/>
          <w:b/>
          <w:bCs/>
          <w:sz w:val="28"/>
          <w:szCs w:val="28"/>
        </w:rPr>
        <w:t>УЧЕБНЫЙ ПЛАН ООП СОО</w:t>
      </w:r>
    </w:p>
    <w:p w:rsidR="005A1700" w:rsidRPr="005A1700" w:rsidRDefault="005A1700" w:rsidP="005A1700">
      <w:pPr>
        <w:pStyle w:val="a7"/>
        <w:spacing w:before="0" w:beforeAutospacing="0" w:after="0" w:afterAutospacing="0"/>
        <w:jc w:val="center"/>
        <w:rPr>
          <w:rFonts w:ascii="Times New Roman" w:eastAsia="Times New Roman" w:hAnsi="Times New Roman" w:cs="Times New Roman"/>
          <w:b/>
          <w:sz w:val="28"/>
          <w:szCs w:val="28"/>
        </w:rPr>
      </w:pPr>
      <w:r w:rsidRPr="005A1700">
        <w:rPr>
          <w:rFonts w:ascii="Times New Roman" w:hAnsi="Times New Roman" w:cs="Times New Roman"/>
          <w:b/>
          <w:sz w:val="28"/>
          <w:szCs w:val="28"/>
        </w:rPr>
        <w:t>универсального профиляс углублённым изучением математики и обществознания (с изучением родного языка)</w:t>
      </w:r>
    </w:p>
    <w:p w:rsidR="005A1700" w:rsidRPr="005A1700" w:rsidRDefault="005A1700" w:rsidP="005A1700">
      <w:pPr>
        <w:tabs>
          <w:tab w:val="left" w:pos="1845"/>
        </w:tabs>
        <w:jc w:val="center"/>
        <w:rPr>
          <w:b/>
          <w:bCs/>
          <w:sz w:val="28"/>
          <w:szCs w:val="28"/>
        </w:rPr>
      </w:pPr>
    </w:p>
    <w:p w:rsidR="005A1700" w:rsidRPr="005A1700" w:rsidRDefault="005A1700" w:rsidP="005A1700">
      <w:pPr>
        <w:tabs>
          <w:tab w:val="left" w:pos="1845"/>
        </w:tabs>
        <w:jc w:val="center"/>
        <w:rPr>
          <w:rFonts w:eastAsia="Times New Roman"/>
          <w:b/>
          <w:bCs/>
          <w:sz w:val="28"/>
          <w:szCs w:val="28"/>
        </w:rPr>
      </w:pPr>
      <w:r w:rsidRPr="005A1700">
        <w:rPr>
          <w:rFonts w:eastAsia="Times New Roman"/>
          <w:b/>
          <w:bCs/>
          <w:sz w:val="28"/>
          <w:szCs w:val="28"/>
        </w:rPr>
        <w:t>Пояснительная записка</w:t>
      </w:r>
    </w:p>
    <w:p w:rsidR="005A1700" w:rsidRPr="00DC5B99" w:rsidRDefault="005A1700" w:rsidP="005A1700">
      <w:pPr>
        <w:ind w:firstLine="567"/>
        <w:jc w:val="both"/>
        <w:rPr>
          <w:rFonts w:eastAsia="Times New Roman"/>
          <w:sz w:val="24"/>
          <w:szCs w:val="24"/>
        </w:rPr>
      </w:pPr>
      <w:r w:rsidRPr="00DC5B99">
        <w:rPr>
          <w:rFonts w:eastAsia="Times New Roman"/>
          <w:sz w:val="24"/>
          <w:szCs w:val="24"/>
        </w:rPr>
        <w:t>Учебный план ООП СОО определяет перечень, трудоемкость, последовательность и распределение по периодам обучения учебных предметов, курсов, формы промежуточной аттестации обучающихся (п. 22 ст. 2 Федерального закона от 29.12.2012 г. № 273-ФЗ «Об образовании в Российской Федерации»).</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t>В соответствии с п. 18.3.1 федерального государственного образовательного стандарта среднего общего образования (далее - ФГОС СОО):</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t xml:space="preserve">- учебный план СОО предусматривает обязательное изучение следующих учебных предметов на базовом или углублённом уровне: </w:t>
      </w:r>
    </w:p>
    <w:tbl>
      <w:tblPr>
        <w:tblStyle w:val="a9"/>
        <w:tblW w:w="0" w:type="auto"/>
        <w:tblInd w:w="0" w:type="dxa"/>
        <w:tblLook w:val="04A0"/>
      </w:tblPr>
      <w:tblGrid>
        <w:gridCol w:w="3397"/>
        <w:gridCol w:w="3119"/>
        <w:gridCol w:w="1530"/>
        <w:gridCol w:w="1570"/>
      </w:tblGrid>
      <w:tr w:rsidR="005A1700" w:rsidRPr="00DC5B99" w:rsidTr="005A1700">
        <w:tc>
          <w:tcPr>
            <w:tcW w:w="6516" w:type="dxa"/>
            <w:gridSpan w:val="2"/>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jc w:val="center"/>
              <w:textAlignment w:val="baseline"/>
            </w:pPr>
            <w:r w:rsidRPr="00DC5B99">
              <w:t>п. 18.3.1 ФГОС СОО</w:t>
            </w:r>
          </w:p>
        </w:tc>
        <w:tc>
          <w:tcPr>
            <w:tcW w:w="3100" w:type="dxa"/>
            <w:gridSpan w:val="2"/>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jc w:val="center"/>
              <w:textAlignment w:val="baseline"/>
            </w:pPr>
            <w:r w:rsidRPr="00DC5B99">
              <w:t>п. 9 ФГОС СОО</w:t>
            </w:r>
          </w:p>
          <w:p w:rsidR="005A1700" w:rsidRPr="00DC5B99" w:rsidRDefault="005A1700">
            <w:pPr>
              <w:pStyle w:val="a3"/>
              <w:spacing w:before="0" w:beforeAutospacing="0" w:after="0" w:afterAutospacing="0"/>
              <w:contextualSpacing/>
              <w:jc w:val="center"/>
              <w:textAlignment w:val="baseline"/>
            </w:pPr>
            <w:r w:rsidRPr="00DC5B99">
              <w:t>п. 131.8 ФОП СОО</w:t>
            </w:r>
          </w:p>
        </w:tc>
      </w:tr>
      <w:tr w:rsidR="005A1700" w:rsidRPr="00DC5B99" w:rsidTr="005A1700">
        <w:trPr>
          <w:trHeight w:val="330"/>
        </w:trPr>
        <w:tc>
          <w:tcPr>
            <w:tcW w:w="3397" w:type="dxa"/>
            <w:vMerge w:val="restart"/>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jc w:val="center"/>
              <w:textAlignment w:val="baseline"/>
            </w:pPr>
            <w:r w:rsidRPr="00DC5B99">
              <w:t>Предметные области</w:t>
            </w:r>
          </w:p>
        </w:tc>
        <w:tc>
          <w:tcPr>
            <w:tcW w:w="3119" w:type="dxa"/>
            <w:vMerge w:val="restart"/>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jc w:val="center"/>
              <w:textAlignment w:val="baseline"/>
            </w:pPr>
            <w:r w:rsidRPr="00DC5B99">
              <w:t>Учебные предметы</w:t>
            </w:r>
          </w:p>
        </w:tc>
        <w:tc>
          <w:tcPr>
            <w:tcW w:w="3100" w:type="dxa"/>
            <w:gridSpan w:val="2"/>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jc w:val="center"/>
              <w:textAlignment w:val="baseline"/>
            </w:pPr>
            <w:r w:rsidRPr="00DC5B99">
              <w:t>Уровень изучения предмета</w:t>
            </w:r>
          </w:p>
        </w:tc>
      </w:tr>
      <w:tr w:rsidR="005A1700" w:rsidRPr="00DC5B99" w:rsidTr="005A170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1700" w:rsidRPr="00DC5B99" w:rsidRDefault="005A1700">
            <w:pPr>
              <w:widowControl/>
              <w:autoSpaceDE/>
              <w:autoSpaceDN/>
              <w:adjustRightInd/>
              <w:rPr>
                <w:rFonts w:eastAsia="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1700" w:rsidRPr="00DC5B99" w:rsidRDefault="005A1700">
            <w:pPr>
              <w:widowControl/>
              <w:autoSpaceDE/>
              <w:autoSpaceDN/>
              <w:adjustRightInd/>
              <w:rPr>
                <w:rFonts w:eastAsia="Times New Roman"/>
                <w:sz w:val="24"/>
                <w:szCs w:val="24"/>
                <w:lang w:eastAsia="en-US"/>
              </w:rPr>
            </w:pP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jc w:val="center"/>
              <w:textAlignment w:val="baseline"/>
            </w:pPr>
            <w:r w:rsidRPr="00DC5B99">
              <w:t>базовый</w:t>
            </w:r>
          </w:p>
        </w:tc>
        <w:tc>
          <w:tcPr>
            <w:tcW w:w="157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jc w:val="center"/>
              <w:textAlignment w:val="baseline"/>
            </w:pPr>
            <w:r w:rsidRPr="00DC5B99">
              <w:t>углубленный</w:t>
            </w:r>
          </w:p>
        </w:tc>
      </w:tr>
      <w:tr w:rsidR="005A1700" w:rsidRPr="00DC5B99" w:rsidTr="005A1700">
        <w:tc>
          <w:tcPr>
            <w:tcW w:w="3397" w:type="dxa"/>
            <w:vMerge w:val="restart"/>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Русский язык и литература</w:t>
            </w: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Русский язык</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Б</w:t>
            </w:r>
          </w:p>
        </w:tc>
        <w:tc>
          <w:tcPr>
            <w:tcW w:w="1570" w:type="dxa"/>
            <w:tcBorders>
              <w:top w:val="single" w:sz="4" w:space="0" w:color="auto"/>
              <w:left w:val="single" w:sz="4" w:space="0" w:color="auto"/>
              <w:bottom w:val="single" w:sz="4" w:space="0" w:color="auto"/>
              <w:right w:val="single" w:sz="4" w:space="0" w:color="auto"/>
            </w:tcBorders>
          </w:tcPr>
          <w:p w:rsidR="005A1700" w:rsidRPr="00DC5B99" w:rsidRDefault="005A1700">
            <w:pPr>
              <w:pStyle w:val="a3"/>
              <w:spacing w:before="0" w:beforeAutospacing="0" w:after="0" w:afterAutospacing="0"/>
              <w:ind w:left="360"/>
              <w:contextualSpacing/>
              <w:textAlignment w:val="baseline"/>
            </w:pPr>
          </w:p>
        </w:tc>
      </w:tr>
      <w:tr w:rsidR="005A1700" w:rsidRPr="00DC5B99" w:rsidTr="005A1700">
        <w:tc>
          <w:tcPr>
            <w:tcW w:w="0" w:type="auto"/>
            <w:vMerge/>
            <w:tcBorders>
              <w:top w:val="single" w:sz="4" w:space="0" w:color="auto"/>
              <w:left w:val="single" w:sz="4" w:space="0" w:color="auto"/>
              <w:bottom w:val="single" w:sz="4" w:space="0" w:color="auto"/>
              <w:right w:val="single" w:sz="4" w:space="0" w:color="auto"/>
            </w:tcBorders>
            <w:vAlign w:val="center"/>
            <w:hideMark/>
          </w:tcPr>
          <w:p w:rsidR="005A1700" w:rsidRPr="00DC5B99" w:rsidRDefault="005A1700">
            <w:pPr>
              <w:widowControl/>
              <w:autoSpaceDE/>
              <w:autoSpaceDN/>
              <w:adjustRightInd/>
              <w:rPr>
                <w:rFonts w:eastAsia="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 xml:space="preserve">Литература </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Б</w:t>
            </w:r>
          </w:p>
        </w:tc>
        <w:tc>
          <w:tcPr>
            <w:tcW w:w="157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У</w:t>
            </w:r>
          </w:p>
        </w:tc>
      </w:tr>
      <w:tr w:rsidR="005A1700" w:rsidRPr="00DC5B99" w:rsidTr="005A1700">
        <w:tc>
          <w:tcPr>
            <w:tcW w:w="3397" w:type="dxa"/>
            <w:vMerge w:val="restart"/>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 xml:space="preserve">Родной язык и родная литература </w:t>
            </w: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rPr>
                <w:i/>
                <w:iCs/>
              </w:rPr>
            </w:pPr>
            <w:r w:rsidRPr="00DC5B99">
              <w:rPr>
                <w:i/>
                <w:iCs/>
              </w:rPr>
              <w:t>Родной язык</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rPr>
                <w:i/>
                <w:iCs/>
              </w:rPr>
            </w:pPr>
            <w:r w:rsidRPr="00DC5B99">
              <w:t>Б</w:t>
            </w:r>
          </w:p>
        </w:tc>
        <w:tc>
          <w:tcPr>
            <w:tcW w:w="1570" w:type="dxa"/>
            <w:tcBorders>
              <w:top w:val="single" w:sz="4" w:space="0" w:color="auto"/>
              <w:left w:val="single" w:sz="4" w:space="0" w:color="auto"/>
              <w:bottom w:val="single" w:sz="4" w:space="0" w:color="auto"/>
              <w:right w:val="single" w:sz="4" w:space="0" w:color="auto"/>
            </w:tcBorders>
          </w:tcPr>
          <w:p w:rsidR="005A1700" w:rsidRPr="00DC5B99" w:rsidRDefault="005A1700">
            <w:pPr>
              <w:pStyle w:val="a3"/>
              <w:spacing w:before="0" w:beforeAutospacing="0" w:after="0" w:afterAutospacing="0"/>
              <w:ind w:left="360"/>
              <w:contextualSpacing/>
              <w:textAlignment w:val="baseline"/>
              <w:rPr>
                <w:i/>
                <w:iCs/>
              </w:rPr>
            </w:pPr>
          </w:p>
        </w:tc>
      </w:tr>
      <w:tr w:rsidR="005A1700" w:rsidRPr="00DC5B99" w:rsidTr="005A1700">
        <w:tc>
          <w:tcPr>
            <w:tcW w:w="0" w:type="auto"/>
            <w:vMerge/>
            <w:tcBorders>
              <w:top w:val="single" w:sz="4" w:space="0" w:color="auto"/>
              <w:left w:val="single" w:sz="4" w:space="0" w:color="auto"/>
              <w:bottom w:val="single" w:sz="4" w:space="0" w:color="auto"/>
              <w:right w:val="single" w:sz="4" w:space="0" w:color="auto"/>
            </w:tcBorders>
            <w:vAlign w:val="center"/>
            <w:hideMark/>
          </w:tcPr>
          <w:p w:rsidR="005A1700" w:rsidRPr="00DC5B99" w:rsidRDefault="005A1700">
            <w:pPr>
              <w:widowControl/>
              <w:autoSpaceDE/>
              <w:autoSpaceDN/>
              <w:adjustRightInd/>
              <w:rPr>
                <w:rFonts w:eastAsia="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rPr>
                <w:i/>
                <w:iCs/>
              </w:rPr>
            </w:pPr>
            <w:r w:rsidRPr="00DC5B99">
              <w:rPr>
                <w:i/>
                <w:iCs/>
              </w:rPr>
              <w:t>Родная литература</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rPr>
                <w:i/>
                <w:iCs/>
              </w:rPr>
            </w:pPr>
            <w:r w:rsidRPr="00DC5B99">
              <w:t>Б</w:t>
            </w:r>
          </w:p>
        </w:tc>
        <w:tc>
          <w:tcPr>
            <w:tcW w:w="1570" w:type="dxa"/>
            <w:tcBorders>
              <w:top w:val="single" w:sz="4" w:space="0" w:color="auto"/>
              <w:left w:val="single" w:sz="4" w:space="0" w:color="auto"/>
              <w:bottom w:val="single" w:sz="4" w:space="0" w:color="auto"/>
              <w:right w:val="single" w:sz="4" w:space="0" w:color="auto"/>
            </w:tcBorders>
          </w:tcPr>
          <w:p w:rsidR="005A1700" w:rsidRPr="00DC5B99" w:rsidRDefault="005A1700">
            <w:pPr>
              <w:pStyle w:val="a3"/>
              <w:spacing w:before="0" w:beforeAutospacing="0" w:after="0" w:afterAutospacing="0"/>
              <w:ind w:left="360"/>
              <w:contextualSpacing/>
              <w:textAlignment w:val="baseline"/>
              <w:rPr>
                <w:i/>
                <w:iCs/>
              </w:rPr>
            </w:pPr>
          </w:p>
        </w:tc>
      </w:tr>
      <w:tr w:rsidR="005A1700" w:rsidRPr="00DC5B99" w:rsidTr="005A1700">
        <w:tc>
          <w:tcPr>
            <w:tcW w:w="3397" w:type="dxa"/>
            <w:vMerge w:val="restart"/>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 xml:space="preserve">Иностранные языки </w:t>
            </w: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Иностранный язык</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Б</w:t>
            </w:r>
          </w:p>
        </w:tc>
        <w:tc>
          <w:tcPr>
            <w:tcW w:w="157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У</w:t>
            </w:r>
          </w:p>
        </w:tc>
      </w:tr>
      <w:tr w:rsidR="005A1700" w:rsidRPr="00DC5B99" w:rsidTr="005A1700">
        <w:tc>
          <w:tcPr>
            <w:tcW w:w="0" w:type="auto"/>
            <w:vMerge/>
            <w:tcBorders>
              <w:top w:val="single" w:sz="4" w:space="0" w:color="auto"/>
              <w:left w:val="single" w:sz="4" w:space="0" w:color="auto"/>
              <w:bottom w:val="single" w:sz="4" w:space="0" w:color="auto"/>
              <w:right w:val="single" w:sz="4" w:space="0" w:color="auto"/>
            </w:tcBorders>
            <w:vAlign w:val="center"/>
            <w:hideMark/>
          </w:tcPr>
          <w:p w:rsidR="005A1700" w:rsidRPr="00DC5B99" w:rsidRDefault="005A1700">
            <w:pPr>
              <w:widowControl/>
              <w:autoSpaceDE/>
              <w:autoSpaceDN/>
              <w:adjustRightInd/>
              <w:rPr>
                <w:rFonts w:eastAsia="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rPr>
                <w:i/>
                <w:iCs/>
              </w:rPr>
            </w:pPr>
            <w:r w:rsidRPr="00DC5B99">
              <w:rPr>
                <w:i/>
                <w:iCs/>
              </w:rPr>
              <w:t>Второй иностранный язык</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rPr>
                <w:i/>
                <w:iCs/>
              </w:rPr>
            </w:pPr>
            <w:r w:rsidRPr="00DC5B99">
              <w:t>Б</w:t>
            </w:r>
          </w:p>
        </w:tc>
        <w:tc>
          <w:tcPr>
            <w:tcW w:w="1570" w:type="dxa"/>
            <w:tcBorders>
              <w:top w:val="single" w:sz="4" w:space="0" w:color="auto"/>
              <w:left w:val="single" w:sz="4" w:space="0" w:color="auto"/>
              <w:bottom w:val="single" w:sz="4" w:space="0" w:color="auto"/>
              <w:right w:val="single" w:sz="4" w:space="0" w:color="auto"/>
            </w:tcBorders>
          </w:tcPr>
          <w:p w:rsidR="005A1700" w:rsidRPr="00DC5B99" w:rsidRDefault="005A1700">
            <w:pPr>
              <w:pStyle w:val="a3"/>
              <w:spacing w:before="0" w:beforeAutospacing="0" w:after="0" w:afterAutospacing="0"/>
              <w:ind w:left="360"/>
              <w:contextualSpacing/>
              <w:textAlignment w:val="baseline"/>
              <w:rPr>
                <w:i/>
                <w:iCs/>
              </w:rPr>
            </w:pPr>
          </w:p>
        </w:tc>
      </w:tr>
      <w:tr w:rsidR="005A1700" w:rsidRPr="00DC5B99" w:rsidTr="005A1700">
        <w:tc>
          <w:tcPr>
            <w:tcW w:w="3397" w:type="dxa"/>
            <w:vMerge w:val="restart"/>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Математика и информатика</w:t>
            </w: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 xml:space="preserve">Математика </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Б</w:t>
            </w:r>
          </w:p>
        </w:tc>
        <w:tc>
          <w:tcPr>
            <w:tcW w:w="157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У</w:t>
            </w:r>
          </w:p>
        </w:tc>
      </w:tr>
      <w:tr w:rsidR="005A1700" w:rsidRPr="00DC5B99" w:rsidTr="005A1700">
        <w:tc>
          <w:tcPr>
            <w:tcW w:w="0" w:type="auto"/>
            <w:vMerge/>
            <w:tcBorders>
              <w:top w:val="single" w:sz="4" w:space="0" w:color="auto"/>
              <w:left w:val="single" w:sz="4" w:space="0" w:color="auto"/>
              <w:bottom w:val="single" w:sz="4" w:space="0" w:color="auto"/>
              <w:right w:val="single" w:sz="4" w:space="0" w:color="auto"/>
            </w:tcBorders>
            <w:vAlign w:val="center"/>
            <w:hideMark/>
          </w:tcPr>
          <w:p w:rsidR="005A1700" w:rsidRPr="00DC5B99" w:rsidRDefault="005A1700">
            <w:pPr>
              <w:widowControl/>
              <w:autoSpaceDE/>
              <w:autoSpaceDN/>
              <w:adjustRightInd/>
              <w:rPr>
                <w:rFonts w:eastAsia="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 xml:space="preserve">Информатика </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Б</w:t>
            </w:r>
          </w:p>
        </w:tc>
        <w:tc>
          <w:tcPr>
            <w:tcW w:w="157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У</w:t>
            </w:r>
          </w:p>
        </w:tc>
      </w:tr>
      <w:tr w:rsidR="005A1700" w:rsidRPr="00DC5B99" w:rsidTr="005A1700">
        <w:tc>
          <w:tcPr>
            <w:tcW w:w="3397" w:type="dxa"/>
            <w:vMerge w:val="restart"/>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Общественно-научные предметы</w:t>
            </w: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 xml:space="preserve">История </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Б</w:t>
            </w:r>
          </w:p>
        </w:tc>
        <w:tc>
          <w:tcPr>
            <w:tcW w:w="157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У</w:t>
            </w:r>
          </w:p>
        </w:tc>
      </w:tr>
      <w:tr w:rsidR="005A1700" w:rsidRPr="00DC5B99" w:rsidTr="005A1700">
        <w:tc>
          <w:tcPr>
            <w:tcW w:w="0" w:type="auto"/>
            <w:vMerge/>
            <w:tcBorders>
              <w:top w:val="single" w:sz="4" w:space="0" w:color="auto"/>
              <w:left w:val="single" w:sz="4" w:space="0" w:color="auto"/>
              <w:bottom w:val="single" w:sz="4" w:space="0" w:color="auto"/>
              <w:right w:val="single" w:sz="4" w:space="0" w:color="auto"/>
            </w:tcBorders>
            <w:vAlign w:val="center"/>
            <w:hideMark/>
          </w:tcPr>
          <w:p w:rsidR="005A1700" w:rsidRPr="00DC5B99" w:rsidRDefault="005A1700">
            <w:pPr>
              <w:widowControl/>
              <w:autoSpaceDE/>
              <w:autoSpaceDN/>
              <w:adjustRightInd/>
              <w:rPr>
                <w:rFonts w:eastAsia="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 xml:space="preserve">Обществознание </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Б</w:t>
            </w:r>
          </w:p>
        </w:tc>
        <w:tc>
          <w:tcPr>
            <w:tcW w:w="157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У</w:t>
            </w:r>
          </w:p>
        </w:tc>
      </w:tr>
      <w:tr w:rsidR="005A1700" w:rsidRPr="00DC5B99" w:rsidTr="005A1700">
        <w:tc>
          <w:tcPr>
            <w:tcW w:w="0" w:type="auto"/>
            <w:vMerge/>
            <w:tcBorders>
              <w:top w:val="single" w:sz="4" w:space="0" w:color="auto"/>
              <w:left w:val="single" w:sz="4" w:space="0" w:color="auto"/>
              <w:bottom w:val="single" w:sz="4" w:space="0" w:color="auto"/>
              <w:right w:val="single" w:sz="4" w:space="0" w:color="auto"/>
            </w:tcBorders>
            <w:vAlign w:val="center"/>
            <w:hideMark/>
          </w:tcPr>
          <w:p w:rsidR="005A1700" w:rsidRPr="00DC5B99" w:rsidRDefault="005A1700">
            <w:pPr>
              <w:widowControl/>
              <w:autoSpaceDE/>
              <w:autoSpaceDN/>
              <w:adjustRightInd/>
              <w:rPr>
                <w:rFonts w:eastAsia="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 xml:space="preserve">География </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Б</w:t>
            </w:r>
          </w:p>
        </w:tc>
        <w:tc>
          <w:tcPr>
            <w:tcW w:w="157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У</w:t>
            </w:r>
          </w:p>
        </w:tc>
      </w:tr>
      <w:tr w:rsidR="005A1700" w:rsidRPr="00DC5B99" w:rsidTr="005A1700">
        <w:tc>
          <w:tcPr>
            <w:tcW w:w="3397" w:type="dxa"/>
            <w:vMerge w:val="restart"/>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Естественно-научные предметы</w:t>
            </w: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 xml:space="preserve">Физика </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Б</w:t>
            </w:r>
          </w:p>
        </w:tc>
        <w:tc>
          <w:tcPr>
            <w:tcW w:w="157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У</w:t>
            </w:r>
          </w:p>
        </w:tc>
      </w:tr>
      <w:tr w:rsidR="005A1700" w:rsidRPr="00DC5B99" w:rsidTr="005A1700">
        <w:tc>
          <w:tcPr>
            <w:tcW w:w="0" w:type="auto"/>
            <w:vMerge/>
            <w:tcBorders>
              <w:top w:val="single" w:sz="4" w:space="0" w:color="auto"/>
              <w:left w:val="single" w:sz="4" w:space="0" w:color="auto"/>
              <w:bottom w:val="single" w:sz="4" w:space="0" w:color="auto"/>
              <w:right w:val="single" w:sz="4" w:space="0" w:color="auto"/>
            </w:tcBorders>
            <w:vAlign w:val="center"/>
            <w:hideMark/>
          </w:tcPr>
          <w:p w:rsidR="005A1700" w:rsidRPr="00DC5B99" w:rsidRDefault="005A1700">
            <w:pPr>
              <w:widowControl/>
              <w:autoSpaceDE/>
              <w:autoSpaceDN/>
              <w:adjustRightInd/>
              <w:rPr>
                <w:rFonts w:eastAsia="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 xml:space="preserve">Химия </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Б</w:t>
            </w:r>
          </w:p>
        </w:tc>
        <w:tc>
          <w:tcPr>
            <w:tcW w:w="157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У</w:t>
            </w:r>
          </w:p>
        </w:tc>
      </w:tr>
      <w:tr w:rsidR="005A1700" w:rsidRPr="00DC5B99" w:rsidTr="005A1700">
        <w:tc>
          <w:tcPr>
            <w:tcW w:w="0" w:type="auto"/>
            <w:vMerge/>
            <w:tcBorders>
              <w:top w:val="single" w:sz="4" w:space="0" w:color="auto"/>
              <w:left w:val="single" w:sz="4" w:space="0" w:color="auto"/>
              <w:bottom w:val="single" w:sz="4" w:space="0" w:color="auto"/>
              <w:right w:val="single" w:sz="4" w:space="0" w:color="auto"/>
            </w:tcBorders>
            <w:vAlign w:val="center"/>
            <w:hideMark/>
          </w:tcPr>
          <w:p w:rsidR="005A1700" w:rsidRPr="00DC5B99" w:rsidRDefault="005A1700">
            <w:pPr>
              <w:widowControl/>
              <w:autoSpaceDE/>
              <w:autoSpaceDN/>
              <w:adjustRightInd/>
              <w:rPr>
                <w:rFonts w:eastAsia="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 xml:space="preserve">Биология </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Б</w:t>
            </w:r>
          </w:p>
        </w:tc>
        <w:tc>
          <w:tcPr>
            <w:tcW w:w="157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У</w:t>
            </w:r>
          </w:p>
        </w:tc>
      </w:tr>
      <w:tr w:rsidR="005A1700" w:rsidRPr="00DC5B99" w:rsidTr="005A1700">
        <w:tc>
          <w:tcPr>
            <w:tcW w:w="3397" w:type="dxa"/>
            <w:vMerge w:val="restart"/>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Физическая культура, экология и основы безопасности жизнедеятельности</w:t>
            </w: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Физическая культура</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Б</w:t>
            </w:r>
          </w:p>
        </w:tc>
        <w:tc>
          <w:tcPr>
            <w:tcW w:w="1570" w:type="dxa"/>
            <w:tcBorders>
              <w:top w:val="single" w:sz="4" w:space="0" w:color="auto"/>
              <w:left w:val="single" w:sz="4" w:space="0" w:color="auto"/>
              <w:bottom w:val="single" w:sz="4" w:space="0" w:color="auto"/>
              <w:right w:val="single" w:sz="4" w:space="0" w:color="auto"/>
            </w:tcBorders>
          </w:tcPr>
          <w:p w:rsidR="005A1700" w:rsidRPr="00DC5B99" w:rsidRDefault="005A1700">
            <w:pPr>
              <w:pStyle w:val="a3"/>
              <w:spacing w:before="0" w:beforeAutospacing="0" w:after="0" w:afterAutospacing="0"/>
              <w:ind w:left="360"/>
              <w:contextualSpacing/>
              <w:textAlignment w:val="baseline"/>
            </w:pPr>
          </w:p>
        </w:tc>
      </w:tr>
      <w:tr w:rsidR="005A1700" w:rsidRPr="00DC5B99" w:rsidTr="005A1700">
        <w:tc>
          <w:tcPr>
            <w:tcW w:w="0" w:type="auto"/>
            <w:vMerge/>
            <w:tcBorders>
              <w:top w:val="single" w:sz="4" w:space="0" w:color="auto"/>
              <w:left w:val="single" w:sz="4" w:space="0" w:color="auto"/>
              <w:bottom w:val="single" w:sz="4" w:space="0" w:color="auto"/>
              <w:right w:val="single" w:sz="4" w:space="0" w:color="auto"/>
            </w:tcBorders>
            <w:vAlign w:val="center"/>
            <w:hideMark/>
          </w:tcPr>
          <w:p w:rsidR="005A1700" w:rsidRPr="00DC5B99" w:rsidRDefault="005A1700">
            <w:pPr>
              <w:widowControl/>
              <w:autoSpaceDE/>
              <w:autoSpaceDN/>
              <w:adjustRightInd/>
              <w:rPr>
                <w:rFonts w:eastAsia="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Основы безопасности жизнедеятельности</w:t>
            </w:r>
          </w:p>
        </w:tc>
        <w:tc>
          <w:tcPr>
            <w:tcW w:w="1530"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ind w:left="360"/>
              <w:contextualSpacing/>
              <w:textAlignment w:val="baseline"/>
            </w:pPr>
            <w:r w:rsidRPr="00DC5B99">
              <w:t>Б</w:t>
            </w:r>
          </w:p>
        </w:tc>
        <w:tc>
          <w:tcPr>
            <w:tcW w:w="1570" w:type="dxa"/>
            <w:tcBorders>
              <w:top w:val="single" w:sz="4" w:space="0" w:color="auto"/>
              <w:left w:val="single" w:sz="4" w:space="0" w:color="auto"/>
              <w:bottom w:val="single" w:sz="4" w:space="0" w:color="auto"/>
              <w:right w:val="single" w:sz="4" w:space="0" w:color="auto"/>
            </w:tcBorders>
          </w:tcPr>
          <w:p w:rsidR="005A1700" w:rsidRPr="00DC5B99" w:rsidRDefault="005A1700">
            <w:pPr>
              <w:pStyle w:val="a3"/>
              <w:spacing w:before="0" w:beforeAutospacing="0" w:after="0" w:afterAutospacing="0"/>
              <w:ind w:left="360"/>
              <w:contextualSpacing/>
              <w:textAlignment w:val="baseline"/>
            </w:pPr>
          </w:p>
        </w:tc>
      </w:tr>
      <w:tr w:rsidR="005A1700" w:rsidRPr="00DC5B99" w:rsidTr="005A1700">
        <w:tc>
          <w:tcPr>
            <w:tcW w:w="3397" w:type="dxa"/>
            <w:tcBorders>
              <w:top w:val="single" w:sz="4" w:space="0" w:color="auto"/>
              <w:left w:val="single" w:sz="4" w:space="0" w:color="auto"/>
              <w:bottom w:val="single" w:sz="4" w:space="0" w:color="auto"/>
              <w:right w:val="single" w:sz="4" w:space="0" w:color="auto"/>
            </w:tcBorders>
          </w:tcPr>
          <w:p w:rsidR="005A1700" w:rsidRPr="00DC5B99" w:rsidRDefault="005A1700">
            <w:pPr>
              <w:pStyle w:val="a3"/>
              <w:spacing w:before="0" w:beforeAutospacing="0" w:after="0" w:afterAutospacing="0"/>
              <w:contextualSpacing/>
              <w:textAlignment w:val="baseline"/>
            </w:pPr>
          </w:p>
        </w:tc>
        <w:tc>
          <w:tcPr>
            <w:tcW w:w="3119"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pacing w:before="0" w:beforeAutospacing="0" w:after="0" w:afterAutospacing="0"/>
              <w:contextualSpacing/>
              <w:textAlignment w:val="baseline"/>
            </w:pPr>
            <w:r w:rsidRPr="00DC5B99">
              <w:t>Индивидуальный проект</w:t>
            </w:r>
          </w:p>
        </w:tc>
        <w:tc>
          <w:tcPr>
            <w:tcW w:w="1530" w:type="dxa"/>
            <w:tcBorders>
              <w:top w:val="single" w:sz="4" w:space="0" w:color="auto"/>
              <w:left w:val="single" w:sz="4" w:space="0" w:color="auto"/>
              <w:bottom w:val="single" w:sz="4" w:space="0" w:color="auto"/>
              <w:right w:val="single" w:sz="4" w:space="0" w:color="auto"/>
            </w:tcBorders>
          </w:tcPr>
          <w:p w:rsidR="005A1700" w:rsidRPr="00DC5B99" w:rsidRDefault="005A1700">
            <w:pPr>
              <w:pStyle w:val="a3"/>
              <w:spacing w:before="0" w:beforeAutospacing="0" w:after="0" w:afterAutospacing="0"/>
              <w:ind w:left="360"/>
              <w:contextualSpacing/>
              <w:textAlignment w:val="baseline"/>
            </w:pPr>
          </w:p>
        </w:tc>
        <w:tc>
          <w:tcPr>
            <w:tcW w:w="1570" w:type="dxa"/>
            <w:tcBorders>
              <w:top w:val="single" w:sz="4" w:space="0" w:color="auto"/>
              <w:left w:val="single" w:sz="4" w:space="0" w:color="auto"/>
              <w:bottom w:val="single" w:sz="4" w:space="0" w:color="auto"/>
              <w:right w:val="single" w:sz="4" w:space="0" w:color="auto"/>
            </w:tcBorders>
          </w:tcPr>
          <w:p w:rsidR="005A1700" w:rsidRPr="00DC5B99" w:rsidRDefault="005A1700">
            <w:pPr>
              <w:pStyle w:val="a3"/>
              <w:spacing w:before="0" w:beforeAutospacing="0" w:after="0" w:afterAutospacing="0"/>
              <w:ind w:left="360"/>
              <w:contextualSpacing/>
              <w:textAlignment w:val="baseline"/>
            </w:pPr>
          </w:p>
        </w:tc>
      </w:tr>
    </w:tbl>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t>- учебный план определяет состав и объём учебных предметов, курсов, а также их распределение по классам (годам) обучения;</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t>- учебный план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t>- ООП СОО может включать как один, так и несколько учебных планов, в том числе учебные планы различных профилей обучения;</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t xml:space="preserve">- профильное обучение реализуется через учебные планы одного или нескольких профилей: естественно-научный, гуманитарный, социально-экономический, технологический, универсальный (профиль обучения определяется для класса-комплекта, определенного приказом МБОУ «СОШ </w:t>
      </w:r>
      <w:r w:rsidR="00487292">
        <w:rPr>
          <w:rFonts w:cstheme="minorHAnsi"/>
          <w:iCs/>
        </w:rPr>
        <w:t>с.Байтарки</w:t>
      </w:r>
      <w:r w:rsidRPr="00DC5B99">
        <w:t>»</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lastRenderedPageBreak/>
        <w:t>- количество учебных занятий за 2 года на одного обучающегося – не менее 2170 часов и не более 2516 часов (не более 37 часов в неделю).</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t xml:space="preserve">В МБОУ «СОШ </w:t>
      </w:r>
      <w:r w:rsidR="00487292">
        <w:rPr>
          <w:rFonts w:cstheme="minorHAnsi"/>
          <w:iCs/>
        </w:rPr>
        <w:t>с.Байтарки</w:t>
      </w:r>
      <w:r w:rsidRPr="00DC5B99">
        <w:t>» количество учебных занятий за 2 года на одного обучающегося составляет 2516 часов (34 или 37 часов в неделю). Занятия в 10-11-ых классах организованы в первую смену. Продолжительность учебного занятия – 40</w:t>
      </w:r>
      <w:r w:rsidRPr="00DC5B99">
        <w:rPr>
          <w:rStyle w:val="a8"/>
        </w:rPr>
        <w:footnoteReference w:id="2"/>
      </w:r>
      <w:r w:rsidRPr="00DC5B99">
        <w:t xml:space="preserve"> минут, 6-ти дневная учебная неделя. Продолжительность учебного года в 10 классе - 36 недель</w:t>
      </w:r>
      <w:r w:rsidRPr="00DC5B99">
        <w:rPr>
          <w:rStyle w:val="a8"/>
        </w:rPr>
        <w:footnoteReference w:id="3"/>
      </w:r>
      <w:r w:rsidRPr="00DC5B99">
        <w:t>, в 11 классе - 34 недели.</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t xml:space="preserve">В соответствии с п. 18.3.1 ФГОС СОО МБОУ «СОШ </w:t>
      </w:r>
      <w:r w:rsidR="00487292">
        <w:rPr>
          <w:rFonts w:cstheme="minorHAnsi"/>
          <w:iCs/>
        </w:rPr>
        <w:t>с.Байтарки</w:t>
      </w:r>
      <w:r w:rsidRPr="00DC5B99">
        <w:t xml:space="preserve">» учебный план (и (или) индивидуальный учебный план) ООП СОО МБОУ «СОШ </w:t>
      </w:r>
      <w:r w:rsidR="00487292">
        <w:rPr>
          <w:rFonts w:cstheme="minorHAnsi"/>
          <w:iCs/>
        </w:rPr>
        <w:t>с.Байтарки</w:t>
      </w:r>
      <w:r w:rsidRPr="00DC5B99">
        <w:t>» любого профиля:</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t>- содержит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t xml:space="preserve">- предусматривает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 </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t>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МБОУ «СОШ №1с.Гиляны» самостоятельно распределяет количество часов, отводимых на изучение учебных предметов (п. 131.10 ФОП СОО).</w:t>
      </w:r>
    </w:p>
    <w:p w:rsidR="005A1700" w:rsidRPr="00DC5B99" w:rsidRDefault="005A1700" w:rsidP="005A1700">
      <w:pPr>
        <w:ind w:firstLine="567"/>
        <w:jc w:val="both"/>
        <w:rPr>
          <w:color w:val="000000"/>
          <w:sz w:val="24"/>
          <w:szCs w:val="24"/>
        </w:rPr>
      </w:pPr>
      <w:r w:rsidRPr="00DC5B99">
        <w:rPr>
          <w:color w:val="000000"/>
          <w:sz w:val="24"/>
          <w:szCs w:val="24"/>
        </w:rPr>
        <w:t xml:space="preserve">Учебный план включает в себя обязательную часть и часть, формируемую участниками образовательных отношений, и составлен на 2-летний срок освоения (п. 131.5 ФОП СОО).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 (п. 131.5.1 ФОП СОО). </w:t>
      </w:r>
    </w:p>
    <w:p w:rsidR="005A1700" w:rsidRPr="00DC5B99" w:rsidRDefault="005A1700" w:rsidP="005A1700">
      <w:pPr>
        <w:ind w:firstLine="567"/>
        <w:jc w:val="both"/>
        <w:rPr>
          <w:color w:val="000000"/>
          <w:sz w:val="24"/>
          <w:szCs w:val="24"/>
        </w:rPr>
      </w:pPr>
      <w:r w:rsidRPr="00DC5B99">
        <w:rPr>
          <w:color w:val="000000"/>
          <w:sz w:val="24"/>
          <w:szCs w:val="24"/>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Время, отводимое на данную часть федерального учебного плана (п. 131.5.2 ФОП СОО), может быть использовано на:</w:t>
      </w:r>
    </w:p>
    <w:p w:rsidR="005A1700" w:rsidRPr="00DC5B99" w:rsidRDefault="005A1700" w:rsidP="005A1700">
      <w:pPr>
        <w:ind w:firstLine="567"/>
        <w:jc w:val="both"/>
        <w:rPr>
          <w:color w:val="000000"/>
          <w:sz w:val="24"/>
          <w:szCs w:val="24"/>
        </w:rPr>
      </w:pPr>
      <w:r w:rsidRPr="00DC5B99">
        <w:rPr>
          <w:color w:val="000000"/>
          <w:sz w:val="24"/>
          <w:szCs w:val="24"/>
        </w:rPr>
        <w:t>- увеличение учебных часов, предусмотренных на изучение отдельных учебных предметов обязательной части, в том числе на углубленном уровне;</w:t>
      </w:r>
    </w:p>
    <w:p w:rsidR="005A1700" w:rsidRPr="00DC5B99" w:rsidRDefault="005A1700" w:rsidP="005A1700">
      <w:pPr>
        <w:ind w:firstLine="567"/>
        <w:jc w:val="both"/>
        <w:rPr>
          <w:color w:val="000000"/>
          <w:sz w:val="24"/>
          <w:szCs w:val="24"/>
        </w:rPr>
      </w:pPr>
      <w:r w:rsidRPr="00DC5B99">
        <w:rPr>
          <w:color w:val="000000"/>
          <w:sz w:val="24"/>
          <w:szCs w:val="24"/>
        </w:rPr>
        <w:t>-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5A1700" w:rsidRPr="00DC5B99" w:rsidRDefault="005A1700" w:rsidP="005A1700">
      <w:pPr>
        <w:ind w:firstLine="567"/>
        <w:jc w:val="both"/>
        <w:rPr>
          <w:color w:val="000000"/>
          <w:sz w:val="24"/>
          <w:szCs w:val="24"/>
        </w:rPr>
      </w:pPr>
      <w:r w:rsidRPr="00DC5B99">
        <w:rPr>
          <w:color w:val="000000"/>
          <w:sz w:val="24"/>
          <w:szCs w:val="24"/>
        </w:rPr>
        <w:t>- другие виды учебной, воспитательной, спортивной и иной деятельности обучающихся.</w:t>
      </w:r>
    </w:p>
    <w:p w:rsidR="005A1700" w:rsidRPr="00DC5B99" w:rsidRDefault="005A1700" w:rsidP="005A1700">
      <w:pPr>
        <w:shd w:val="clear" w:color="auto" w:fill="FFFFFF"/>
        <w:ind w:firstLine="567"/>
        <w:jc w:val="both"/>
        <w:rPr>
          <w:rFonts w:eastAsia="Times New Roman"/>
          <w:sz w:val="24"/>
          <w:szCs w:val="24"/>
        </w:rPr>
      </w:pPr>
      <w:r w:rsidRPr="00DC5B99">
        <w:rPr>
          <w:rFonts w:eastAsia="Times New Roman"/>
          <w:sz w:val="24"/>
          <w:szCs w:val="24"/>
        </w:rPr>
        <w:t>Обязательный учебный предмет:</w:t>
      </w:r>
    </w:p>
    <w:p w:rsidR="005A1700" w:rsidRPr="00DC5B99" w:rsidRDefault="005A1700" w:rsidP="005A1700">
      <w:pPr>
        <w:shd w:val="clear" w:color="auto" w:fill="FFFFFF"/>
        <w:ind w:firstLine="567"/>
        <w:jc w:val="both"/>
        <w:rPr>
          <w:rFonts w:eastAsia="Times New Roman"/>
          <w:sz w:val="24"/>
          <w:szCs w:val="24"/>
        </w:rPr>
      </w:pPr>
      <w:r w:rsidRPr="00DC5B99">
        <w:rPr>
          <w:rFonts w:eastAsia="Times New Roman"/>
          <w:sz w:val="24"/>
          <w:szCs w:val="24"/>
        </w:rPr>
        <w:t>- «Математика» с возможностью изучения как на базовым, так и на углубленном уровнях (каждый обучающийся самостоятельно выбирает базовый или углубленный уровень,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 предметной области "Математика и информатика" включает в себя следующие учебные курсы 10-11 классов: «Алгебра и начала анализа», «Геометрия», «Вероятность и статистика»;</w:t>
      </w:r>
    </w:p>
    <w:p w:rsidR="005A1700" w:rsidRPr="00DC5B99" w:rsidRDefault="005A1700" w:rsidP="005A1700">
      <w:pPr>
        <w:shd w:val="clear" w:color="auto" w:fill="FFFFFF"/>
        <w:ind w:firstLine="567"/>
        <w:jc w:val="both"/>
        <w:rPr>
          <w:rFonts w:eastAsia="Times New Roman"/>
          <w:sz w:val="24"/>
          <w:szCs w:val="24"/>
        </w:rPr>
      </w:pPr>
      <w:r w:rsidRPr="00DC5B99">
        <w:rPr>
          <w:rFonts w:eastAsia="Times New Roman"/>
          <w:sz w:val="24"/>
          <w:szCs w:val="24"/>
        </w:rPr>
        <w:t>- «История» предметной области "Общественно-научные предметы" включает в себя учебные курсы "История России" и "Всеобщая история".</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t>Учебный предмет «Индивидуальный проект»</w:t>
      </w:r>
      <w:r w:rsidRPr="00DC5B99">
        <w:rPr>
          <w:rStyle w:val="a8"/>
        </w:rPr>
        <w:footnoteReference w:id="4"/>
      </w:r>
      <w:r w:rsidRPr="00DC5B99">
        <w:t xml:space="preserve"> предусматривает:</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lastRenderedPageBreak/>
        <w:t>- выполнение каждым обучающимся индивидуального(ых) проекта(ов) (п. 18.3.1 ФГОС СОО);</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t>- в соответствии с п. 11 ФГОС СОО «Индивидуальный проект представляет собой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5A1700" w:rsidRPr="00DC5B99" w:rsidRDefault="005A1700" w:rsidP="005A1700">
      <w:pPr>
        <w:shd w:val="clear" w:color="auto" w:fill="FFFFFF"/>
        <w:ind w:firstLine="567"/>
        <w:jc w:val="both"/>
        <w:rPr>
          <w:rFonts w:eastAsia="Times New Roman"/>
          <w:sz w:val="24"/>
          <w:szCs w:val="24"/>
        </w:rPr>
      </w:pPr>
      <w:r w:rsidRPr="00DC5B99">
        <w:rPr>
          <w:rFonts w:eastAsia="Times New Roman"/>
          <w:sz w:val="24"/>
          <w:szCs w:val="24"/>
        </w:rPr>
        <w:t xml:space="preserve">В учебном плане </w:t>
      </w:r>
      <w:r w:rsidRPr="00DC5B99">
        <w:rPr>
          <w:sz w:val="24"/>
          <w:szCs w:val="24"/>
        </w:rPr>
        <w:t xml:space="preserve">МБОУ «СОШ </w:t>
      </w:r>
      <w:r w:rsidR="00487292">
        <w:rPr>
          <w:rFonts w:cstheme="minorHAnsi"/>
          <w:iCs/>
          <w:sz w:val="24"/>
          <w:szCs w:val="24"/>
        </w:rPr>
        <w:t>с.Байтарки</w:t>
      </w:r>
      <w:r w:rsidRPr="00DC5B99">
        <w:rPr>
          <w:sz w:val="24"/>
          <w:szCs w:val="24"/>
        </w:rPr>
        <w:t xml:space="preserve">» </w:t>
      </w:r>
      <w:r w:rsidRPr="00DC5B99">
        <w:rPr>
          <w:rFonts w:eastAsia="Times New Roman"/>
          <w:sz w:val="24"/>
          <w:szCs w:val="24"/>
        </w:rPr>
        <w:t>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 (п. 131.15 ФОП СОО).</w:t>
      </w:r>
    </w:p>
    <w:p w:rsidR="005A1700" w:rsidRPr="00DC5B99" w:rsidRDefault="005A1700" w:rsidP="005A1700">
      <w:pPr>
        <w:shd w:val="clear" w:color="auto" w:fill="FFFFFF"/>
        <w:ind w:firstLine="567"/>
        <w:jc w:val="both"/>
        <w:rPr>
          <w:rFonts w:eastAsia="Times New Roman"/>
          <w:color w:val="000000"/>
          <w:sz w:val="24"/>
          <w:szCs w:val="24"/>
        </w:rPr>
      </w:pPr>
      <w:r w:rsidRPr="00DC5B99">
        <w:rPr>
          <w:rFonts w:eastAsia="Times New Roman"/>
          <w:sz w:val="24"/>
          <w:szCs w:val="24"/>
        </w:rP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 (п. 131.4; 131.11 ФОП СОО). Изучение родного языка и родной литературы осуществляется при наличии возможностей образовательной организации, осуществляющей образовательную деятельность, и по заявлениям обучающихся (на основании пункта 1 части 1 статьи 34 Федерального закона от 29.12.2012 г. № 273-ФЗ «Об образовании в Российской Федерации»)</w:t>
      </w:r>
      <w:r w:rsidRPr="00DC5B99">
        <w:rPr>
          <w:rStyle w:val="a8"/>
          <w:sz w:val="24"/>
          <w:szCs w:val="24"/>
        </w:rPr>
        <w:footnoteReference w:id="5"/>
      </w:r>
      <w:r w:rsidRPr="00DC5B99">
        <w:rPr>
          <w:rFonts w:eastAsia="Times New Roman"/>
          <w:color w:val="000000"/>
          <w:sz w:val="24"/>
          <w:szCs w:val="24"/>
        </w:rPr>
        <w:t xml:space="preserve"> в срок до 01 сентября нового учебного года</w:t>
      </w:r>
      <w:r w:rsidRPr="00DC5B99">
        <w:rPr>
          <w:rStyle w:val="a8"/>
          <w:rFonts w:eastAsia="Times New Roman"/>
          <w:color w:val="000000"/>
          <w:sz w:val="24"/>
          <w:szCs w:val="24"/>
        </w:rPr>
        <w:footnoteReference w:id="6"/>
      </w:r>
      <w:r w:rsidRPr="00DC5B99">
        <w:rPr>
          <w:rFonts w:eastAsia="Times New Roman"/>
          <w:color w:val="000000"/>
          <w:sz w:val="24"/>
          <w:szCs w:val="24"/>
        </w:rPr>
        <w:t>.</w:t>
      </w:r>
    </w:p>
    <w:p w:rsidR="005A1700" w:rsidRPr="00DC5B99" w:rsidRDefault="005A1700" w:rsidP="005A1700">
      <w:pPr>
        <w:shd w:val="clear" w:color="auto" w:fill="FFFFFF"/>
        <w:ind w:firstLine="567"/>
        <w:jc w:val="both"/>
        <w:rPr>
          <w:rFonts w:eastAsia="Times New Roman"/>
          <w:color w:val="000000"/>
          <w:sz w:val="24"/>
          <w:szCs w:val="24"/>
        </w:rPr>
      </w:pPr>
      <w:r w:rsidRPr="00DC5B99">
        <w:rPr>
          <w:sz w:val="24"/>
          <w:szCs w:val="24"/>
        </w:rPr>
        <w:t xml:space="preserve">В МБОУ «СОШ </w:t>
      </w:r>
      <w:r w:rsidR="00487292">
        <w:rPr>
          <w:rFonts w:cstheme="minorHAnsi"/>
          <w:iCs/>
          <w:sz w:val="24"/>
          <w:szCs w:val="24"/>
        </w:rPr>
        <w:t>с.Байтарки</w:t>
      </w:r>
      <w:r w:rsidRPr="00DC5B99">
        <w:rPr>
          <w:sz w:val="24"/>
          <w:szCs w:val="24"/>
        </w:rPr>
        <w:t xml:space="preserve">» </w:t>
      </w:r>
      <w:r w:rsidRPr="00DC5B99">
        <w:rPr>
          <w:rFonts w:eastAsia="Times New Roman"/>
          <w:color w:val="000000"/>
          <w:sz w:val="24"/>
          <w:szCs w:val="24"/>
        </w:rPr>
        <w:t xml:space="preserve">в соответствии с п. 18.3.1 ФГОС СОО изучение родного(чеченского) языка и родной (чеченской) литературы как государственный язык Чеченской Республики предметной области «Родной язык и родная литература» осуществляется при наличии возможностей </w:t>
      </w:r>
      <w:r w:rsidRPr="00DC5B99">
        <w:rPr>
          <w:sz w:val="24"/>
          <w:szCs w:val="24"/>
        </w:rPr>
        <w:t xml:space="preserve">МБОУ «СОШ </w:t>
      </w:r>
      <w:r w:rsidR="00487292">
        <w:rPr>
          <w:rFonts w:cstheme="minorHAnsi"/>
          <w:iCs/>
          <w:sz w:val="24"/>
          <w:szCs w:val="24"/>
        </w:rPr>
        <w:t>с.Байтарки</w:t>
      </w:r>
      <w:r w:rsidRPr="00DC5B99">
        <w:rPr>
          <w:sz w:val="24"/>
          <w:szCs w:val="24"/>
        </w:rPr>
        <w:t>»</w:t>
      </w:r>
      <w:r w:rsidRPr="00DC5B99">
        <w:rPr>
          <w:rFonts w:eastAsia="Times New Roman"/>
          <w:color w:val="000000"/>
          <w:sz w:val="24"/>
          <w:szCs w:val="24"/>
        </w:rPr>
        <w:t>и по заявлению обучающихся в срок до 01 сентября нового учебного года.</w:t>
      </w:r>
    </w:p>
    <w:p w:rsidR="005A1700" w:rsidRPr="00DC5B99" w:rsidRDefault="005A1700" w:rsidP="005A1700">
      <w:pPr>
        <w:shd w:val="clear" w:color="auto" w:fill="FFFFFF"/>
        <w:jc w:val="both"/>
        <w:rPr>
          <w:rFonts w:eastAsia="Times New Roman"/>
          <w:color w:val="000000"/>
          <w:sz w:val="24"/>
          <w:szCs w:val="24"/>
        </w:rPr>
      </w:pP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r w:rsidRPr="00DC5B99">
        <w:t>В ООП СОО МБОУ «СОШ №1с.Гиляны» реализуются учебный план универсального профиля, содержащий 2 предмета учебных предмета на углубленном уровне (математика и обществознание).</w:t>
      </w:r>
    </w:p>
    <w:p w:rsidR="005A1700" w:rsidRPr="00DC5B99" w:rsidRDefault="005A1700" w:rsidP="005A1700">
      <w:pPr>
        <w:pStyle w:val="a3"/>
        <w:shd w:val="clear" w:color="auto" w:fill="FFFFFF"/>
        <w:spacing w:before="0" w:beforeAutospacing="0" w:after="0" w:afterAutospacing="0"/>
        <w:contextualSpacing/>
        <w:jc w:val="both"/>
        <w:textAlignment w:val="baseline"/>
      </w:pP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rPr>
          <w:color w:val="000000" w:themeColor="text1"/>
        </w:rPr>
      </w:pPr>
      <w:r w:rsidRPr="00DC5B99">
        <w:rPr>
          <w:color w:val="000000" w:themeColor="text1"/>
        </w:rPr>
        <w:t xml:space="preserve">В соответствии с п. 18.3.1 ФГОС СОО включены в часть учебного плана, формируемую участниками образовательных отношений, с учетом специфики, возможностей и предлагаемых </w:t>
      </w:r>
      <w:r w:rsidRPr="00DC5B99">
        <w:t>МБОУ «СОШ №1с.Гиляны» для выбора обучающихся</w:t>
      </w:r>
      <w:r w:rsidRPr="00DC5B99">
        <w:rPr>
          <w:color w:val="000000" w:themeColor="text1"/>
        </w:rPr>
        <w:t>:</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rPr>
          <w:color w:val="000000" w:themeColor="text1"/>
        </w:rPr>
      </w:pPr>
      <w:r w:rsidRPr="00DC5B99">
        <w:rPr>
          <w:color w:val="000000" w:themeColor="text1"/>
        </w:rPr>
        <w:t xml:space="preserve">-  дополнительные учебные предметы; </w:t>
      </w:r>
    </w:p>
    <w:p w:rsidR="005A1700" w:rsidRPr="00DC5B99" w:rsidRDefault="005A1700" w:rsidP="005A1700">
      <w:pPr>
        <w:pStyle w:val="a3"/>
        <w:shd w:val="clear" w:color="auto" w:fill="FFFFFF"/>
        <w:spacing w:before="0" w:beforeAutospacing="0" w:after="0" w:afterAutospacing="0"/>
        <w:ind w:firstLine="567"/>
        <w:contextualSpacing/>
        <w:jc w:val="both"/>
        <w:textAlignment w:val="baseline"/>
        <w:rPr>
          <w:color w:val="000000" w:themeColor="text1"/>
        </w:rPr>
      </w:pPr>
      <w:r w:rsidRPr="00DC5B99">
        <w:rPr>
          <w:color w:val="000000" w:themeColor="text1"/>
        </w:rPr>
        <w:t>- курсы (в том числе на основании с пунктом 5 части 1 статьи 34 Федерального закона от 29.12.2012 N 273-ФЗ "Об образовании в Российской Федерации").</w:t>
      </w:r>
    </w:p>
    <w:p w:rsidR="005A1700" w:rsidRPr="00DC5B99" w:rsidRDefault="005A1700" w:rsidP="005A1700">
      <w:pPr>
        <w:pStyle w:val="a3"/>
        <w:shd w:val="clear" w:color="auto" w:fill="FFFFFF"/>
        <w:spacing w:before="0" w:beforeAutospacing="0" w:after="0" w:afterAutospacing="0"/>
        <w:contextualSpacing/>
        <w:jc w:val="both"/>
        <w:textAlignment w:val="baseline"/>
        <w:rPr>
          <w:strike/>
          <w:color w:val="FF0000"/>
        </w:rPr>
      </w:pPr>
    </w:p>
    <w:tbl>
      <w:tblPr>
        <w:tblStyle w:val="a9"/>
        <w:tblW w:w="9634" w:type="dxa"/>
        <w:tblInd w:w="0" w:type="dxa"/>
        <w:tblLook w:val="04A0"/>
      </w:tblPr>
      <w:tblGrid>
        <w:gridCol w:w="3681"/>
        <w:gridCol w:w="709"/>
        <w:gridCol w:w="5244"/>
      </w:tblGrid>
      <w:tr w:rsidR="005A1700" w:rsidRPr="00DC5B99" w:rsidTr="005A1700">
        <w:tc>
          <w:tcPr>
            <w:tcW w:w="3681" w:type="dxa"/>
            <w:tcBorders>
              <w:top w:val="single" w:sz="4" w:space="0" w:color="auto"/>
              <w:left w:val="single" w:sz="4" w:space="0" w:color="auto"/>
              <w:bottom w:val="single" w:sz="4" w:space="0" w:color="auto"/>
              <w:right w:val="single" w:sz="4" w:space="0" w:color="auto"/>
            </w:tcBorders>
            <w:hideMark/>
          </w:tcPr>
          <w:p w:rsidR="005A1700" w:rsidRPr="00DC5B99" w:rsidRDefault="005A1700">
            <w:pPr>
              <w:pStyle w:val="a3"/>
              <w:shd w:val="clear" w:color="auto" w:fill="FFFFFF"/>
              <w:spacing w:before="0" w:beforeAutospacing="0" w:after="0" w:afterAutospacing="0"/>
              <w:contextualSpacing/>
              <w:jc w:val="center"/>
              <w:textAlignment w:val="baseline"/>
              <w:rPr>
                <w:i/>
                <w:iCs/>
              </w:rPr>
            </w:pPr>
            <w:r w:rsidRPr="00DC5B99">
              <w:rPr>
                <w:i/>
                <w:iCs/>
              </w:rPr>
              <w:t>Вариант 1</w:t>
            </w:r>
          </w:p>
        </w:tc>
        <w:tc>
          <w:tcPr>
            <w:tcW w:w="709" w:type="dxa"/>
            <w:tcBorders>
              <w:top w:val="single" w:sz="4" w:space="0" w:color="auto"/>
              <w:left w:val="single" w:sz="4" w:space="0" w:color="auto"/>
              <w:bottom w:val="single" w:sz="4" w:space="0" w:color="auto"/>
              <w:right w:val="single" w:sz="4" w:space="0" w:color="auto"/>
            </w:tcBorders>
          </w:tcPr>
          <w:p w:rsidR="005A1700" w:rsidRPr="00DC5B99" w:rsidRDefault="005A1700">
            <w:pPr>
              <w:pStyle w:val="a3"/>
              <w:spacing w:before="0" w:beforeAutospacing="0" w:after="0" w:afterAutospacing="0"/>
              <w:contextualSpacing/>
              <w:jc w:val="center"/>
              <w:textAlignment w:val="baseline"/>
              <w:rPr>
                <w:b/>
                <w:bCs/>
                <w:i/>
                <w:iCs/>
                <w:color w:val="FF0000"/>
              </w:rPr>
            </w:pPr>
          </w:p>
        </w:tc>
        <w:tc>
          <w:tcPr>
            <w:tcW w:w="5244" w:type="dxa"/>
            <w:tcBorders>
              <w:top w:val="single" w:sz="4" w:space="0" w:color="auto"/>
              <w:left w:val="single" w:sz="4" w:space="0" w:color="auto"/>
              <w:bottom w:val="single" w:sz="4" w:space="0" w:color="auto"/>
              <w:right w:val="single" w:sz="4" w:space="0" w:color="auto"/>
            </w:tcBorders>
          </w:tcPr>
          <w:p w:rsidR="005A1700" w:rsidRPr="00DC5B99" w:rsidRDefault="005A1700">
            <w:pPr>
              <w:pStyle w:val="a3"/>
              <w:shd w:val="clear" w:color="auto" w:fill="FFFFFF"/>
              <w:spacing w:before="0" w:beforeAutospacing="0" w:after="0" w:afterAutospacing="0"/>
              <w:ind w:firstLine="567"/>
              <w:contextualSpacing/>
              <w:jc w:val="center"/>
              <w:textAlignment w:val="baseline"/>
              <w:rPr>
                <w:i/>
                <w:iCs/>
                <w:color w:val="FF0000"/>
              </w:rPr>
            </w:pPr>
          </w:p>
        </w:tc>
      </w:tr>
      <w:tr w:rsidR="005A1700" w:rsidRPr="00DC5B99" w:rsidTr="005A1700">
        <w:tc>
          <w:tcPr>
            <w:tcW w:w="3681" w:type="dxa"/>
            <w:tcBorders>
              <w:top w:val="single" w:sz="4" w:space="0" w:color="auto"/>
              <w:left w:val="single" w:sz="4" w:space="0" w:color="auto"/>
              <w:bottom w:val="single" w:sz="4" w:space="0" w:color="auto"/>
              <w:right w:val="single" w:sz="4" w:space="0" w:color="auto"/>
            </w:tcBorders>
          </w:tcPr>
          <w:p w:rsidR="005A1700" w:rsidRPr="00DC5B99" w:rsidRDefault="005A1700">
            <w:pPr>
              <w:pStyle w:val="a3"/>
              <w:shd w:val="clear" w:color="auto" w:fill="FFFFFF"/>
              <w:spacing w:before="0" w:beforeAutospacing="0" w:after="0" w:afterAutospacing="0"/>
              <w:ind w:firstLine="567"/>
              <w:contextualSpacing/>
              <w:jc w:val="both"/>
              <w:textAlignment w:val="baseline"/>
            </w:pPr>
            <w:r w:rsidRPr="00DC5B99">
              <w:t xml:space="preserve">В учебный план включены элективные курсы в соответствии со спецификой выбранного </w:t>
            </w:r>
            <w:r w:rsidRPr="00DC5B99">
              <w:lastRenderedPageBreak/>
              <w:t>профиля с возможностью выбора</w:t>
            </w:r>
            <w:r w:rsidRPr="00DC5B99">
              <w:rPr>
                <w:rStyle w:val="a8"/>
              </w:rPr>
              <w:footnoteReference w:id="7"/>
            </w:r>
            <w:r w:rsidRPr="00DC5B99">
              <w:t>:</w:t>
            </w:r>
          </w:p>
          <w:p w:rsidR="005A1700" w:rsidRPr="00DC5B99" w:rsidRDefault="005A1700">
            <w:pPr>
              <w:pStyle w:val="a3"/>
              <w:shd w:val="clear" w:color="auto" w:fill="FFFFFF"/>
              <w:spacing w:before="0" w:beforeAutospacing="0" w:after="0" w:afterAutospacing="0"/>
              <w:contextualSpacing/>
              <w:jc w:val="both"/>
              <w:textAlignment w:val="baseline"/>
            </w:pPr>
            <w:r w:rsidRPr="00DC5B99">
              <w:t xml:space="preserve">- для одной группы предмет «Математика» с целью </w:t>
            </w:r>
            <w:r w:rsidR="00103E48" w:rsidRPr="00DC5B99">
              <w:t>совершенствования математической культуры и творческих способностей  учащихся; расширения и углубления знаний, полученных при изучении курса алгебры.</w:t>
            </w:r>
          </w:p>
          <w:p w:rsidR="005A1700" w:rsidRPr="00DC5B99" w:rsidRDefault="005A1700">
            <w:pPr>
              <w:pStyle w:val="a3"/>
              <w:shd w:val="clear" w:color="auto" w:fill="FFFFFF"/>
              <w:spacing w:before="0" w:beforeAutospacing="0" w:after="0" w:afterAutospacing="0"/>
              <w:contextualSpacing/>
              <w:jc w:val="both"/>
              <w:textAlignment w:val="baseline"/>
            </w:pPr>
            <w:r w:rsidRPr="00DC5B99">
              <w:t xml:space="preserve">- для другой группы предмет «Обществознание» с целью </w:t>
            </w:r>
            <w:r w:rsidR="00103E48" w:rsidRPr="00DC5B99">
              <w:rPr>
                <w:color w:val="000000"/>
                <w:shd w:val="clear" w:color="auto" w:fill="FFFFFF"/>
              </w:rPr>
              <w:t>целенаправленной и качественной подготовки учащихся к новой форме аттестации - ЕГЭ; повторения тем, вызывающих наибольшие трудности содержательного характера.</w:t>
            </w:r>
          </w:p>
          <w:p w:rsidR="005A1700" w:rsidRPr="00DC5B99" w:rsidRDefault="005A1700">
            <w:pPr>
              <w:pStyle w:val="a3"/>
              <w:spacing w:before="0" w:beforeAutospacing="0" w:after="0" w:afterAutospacing="0"/>
              <w:contextualSpacing/>
              <w:jc w:val="both"/>
              <w:textAlignment w:val="baseline"/>
            </w:pPr>
          </w:p>
          <w:p w:rsidR="009321E1" w:rsidRPr="00DC5B99" w:rsidRDefault="009321E1">
            <w:pPr>
              <w:pStyle w:val="a3"/>
              <w:spacing w:before="0" w:beforeAutospacing="0" w:after="0" w:afterAutospacing="0"/>
              <w:contextualSpacing/>
              <w:jc w:val="both"/>
              <w:textAlignment w:val="baseline"/>
            </w:pPr>
          </w:p>
          <w:p w:rsidR="009321E1" w:rsidRPr="00DC5B99" w:rsidRDefault="009321E1">
            <w:pPr>
              <w:pStyle w:val="a3"/>
              <w:spacing w:before="0" w:beforeAutospacing="0" w:after="0" w:afterAutospacing="0"/>
              <w:contextualSpacing/>
              <w:jc w:val="both"/>
              <w:textAlignment w:val="baseline"/>
            </w:pPr>
            <w:r w:rsidRPr="00DC5B99">
              <w:t>Учебный курс по истории</w:t>
            </w:r>
          </w:p>
          <w:p w:rsidR="009321E1" w:rsidRPr="00DC5B99" w:rsidRDefault="009321E1">
            <w:pPr>
              <w:pStyle w:val="a3"/>
              <w:spacing w:before="0" w:beforeAutospacing="0" w:after="0" w:afterAutospacing="0"/>
              <w:contextualSpacing/>
              <w:jc w:val="both"/>
              <w:textAlignment w:val="baseline"/>
            </w:pPr>
          </w:p>
        </w:tc>
        <w:tc>
          <w:tcPr>
            <w:tcW w:w="709" w:type="dxa"/>
            <w:tcBorders>
              <w:top w:val="single" w:sz="4" w:space="0" w:color="auto"/>
              <w:left w:val="single" w:sz="4" w:space="0" w:color="auto"/>
              <w:bottom w:val="single" w:sz="4" w:space="0" w:color="auto"/>
              <w:right w:val="single" w:sz="4" w:space="0" w:color="auto"/>
            </w:tcBorders>
          </w:tcPr>
          <w:p w:rsidR="009321E1" w:rsidRPr="00DC5B99" w:rsidRDefault="009321E1">
            <w:pPr>
              <w:pStyle w:val="a3"/>
              <w:spacing w:before="0" w:beforeAutospacing="0" w:after="0" w:afterAutospacing="0"/>
              <w:contextualSpacing/>
              <w:jc w:val="center"/>
              <w:textAlignment w:val="baseline"/>
              <w:rPr>
                <w:b/>
                <w:bCs/>
                <w:color w:val="000000" w:themeColor="text1"/>
              </w:rPr>
            </w:pPr>
            <w:r w:rsidRPr="00DC5B99">
              <w:rPr>
                <w:b/>
                <w:bCs/>
                <w:color w:val="000000" w:themeColor="text1"/>
              </w:rPr>
              <w:lastRenderedPageBreak/>
              <w:t>1ч.</w:t>
            </w:r>
          </w:p>
          <w:p w:rsidR="009321E1" w:rsidRPr="00DC5B99" w:rsidRDefault="009321E1">
            <w:pPr>
              <w:pStyle w:val="a3"/>
              <w:spacing w:before="0" w:beforeAutospacing="0" w:after="0" w:afterAutospacing="0"/>
              <w:contextualSpacing/>
              <w:jc w:val="center"/>
              <w:textAlignment w:val="baseline"/>
              <w:rPr>
                <w:b/>
                <w:bCs/>
                <w:color w:val="000000" w:themeColor="text1"/>
              </w:rPr>
            </w:pPr>
          </w:p>
          <w:p w:rsidR="009321E1" w:rsidRPr="00DC5B99" w:rsidRDefault="009321E1">
            <w:pPr>
              <w:pStyle w:val="a3"/>
              <w:spacing w:before="0" w:beforeAutospacing="0" w:after="0" w:afterAutospacing="0"/>
              <w:contextualSpacing/>
              <w:jc w:val="center"/>
              <w:textAlignment w:val="baseline"/>
              <w:rPr>
                <w:b/>
                <w:bCs/>
                <w:color w:val="000000" w:themeColor="text1"/>
              </w:rPr>
            </w:pPr>
          </w:p>
          <w:p w:rsidR="009321E1" w:rsidRPr="00DC5B99" w:rsidRDefault="009321E1">
            <w:pPr>
              <w:pStyle w:val="a3"/>
              <w:spacing w:before="0" w:beforeAutospacing="0" w:after="0" w:afterAutospacing="0"/>
              <w:contextualSpacing/>
              <w:jc w:val="center"/>
              <w:textAlignment w:val="baseline"/>
              <w:rPr>
                <w:b/>
                <w:bCs/>
                <w:color w:val="000000" w:themeColor="text1"/>
              </w:rPr>
            </w:pPr>
          </w:p>
          <w:p w:rsidR="009321E1" w:rsidRPr="00DC5B99" w:rsidRDefault="009321E1">
            <w:pPr>
              <w:pStyle w:val="a3"/>
              <w:spacing w:before="0" w:beforeAutospacing="0" w:after="0" w:afterAutospacing="0"/>
              <w:contextualSpacing/>
              <w:jc w:val="center"/>
              <w:textAlignment w:val="baseline"/>
              <w:rPr>
                <w:b/>
                <w:bCs/>
                <w:color w:val="000000" w:themeColor="text1"/>
              </w:rPr>
            </w:pPr>
          </w:p>
          <w:p w:rsidR="009321E1" w:rsidRPr="00DC5B99" w:rsidRDefault="009321E1">
            <w:pPr>
              <w:pStyle w:val="a3"/>
              <w:spacing w:before="0" w:beforeAutospacing="0" w:after="0" w:afterAutospacing="0"/>
              <w:contextualSpacing/>
              <w:jc w:val="center"/>
              <w:textAlignment w:val="baseline"/>
              <w:rPr>
                <w:b/>
                <w:bCs/>
                <w:color w:val="000000" w:themeColor="text1"/>
              </w:rPr>
            </w:pPr>
          </w:p>
          <w:p w:rsidR="009321E1" w:rsidRPr="00DC5B99" w:rsidRDefault="009321E1">
            <w:pPr>
              <w:pStyle w:val="a3"/>
              <w:spacing w:before="0" w:beforeAutospacing="0" w:after="0" w:afterAutospacing="0"/>
              <w:contextualSpacing/>
              <w:jc w:val="center"/>
              <w:textAlignment w:val="baseline"/>
              <w:rPr>
                <w:b/>
                <w:bCs/>
                <w:color w:val="000000" w:themeColor="text1"/>
              </w:rPr>
            </w:pPr>
          </w:p>
          <w:p w:rsidR="009321E1" w:rsidRPr="00DC5B99" w:rsidRDefault="009321E1">
            <w:pPr>
              <w:pStyle w:val="a3"/>
              <w:spacing w:before="0" w:beforeAutospacing="0" w:after="0" w:afterAutospacing="0"/>
              <w:contextualSpacing/>
              <w:jc w:val="center"/>
              <w:textAlignment w:val="baseline"/>
              <w:rPr>
                <w:b/>
                <w:bCs/>
                <w:color w:val="000000" w:themeColor="text1"/>
              </w:rPr>
            </w:pPr>
          </w:p>
          <w:p w:rsidR="009321E1" w:rsidRPr="00DC5B99" w:rsidRDefault="009321E1">
            <w:pPr>
              <w:pStyle w:val="a3"/>
              <w:spacing w:before="0" w:beforeAutospacing="0" w:after="0" w:afterAutospacing="0"/>
              <w:contextualSpacing/>
              <w:jc w:val="center"/>
              <w:textAlignment w:val="baseline"/>
              <w:rPr>
                <w:b/>
                <w:bCs/>
                <w:color w:val="000000" w:themeColor="text1"/>
              </w:rPr>
            </w:pPr>
          </w:p>
          <w:p w:rsidR="009321E1" w:rsidRPr="00DC5B99" w:rsidRDefault="009321E1">
            <w:pPr>
              <w:pStyle w:val="a3"/>
              <w:spacing w:before="0" w:beforeAutospacing="0" w:after="0" w:afterAutospacing="0"/>
              <w:contextualSpacing/>
              <w:jc w:val="center"/>
              <w:textAlignment w:val="baseline"/>
              <w:rPr>
                <w:b/>
                <w:bCs/>
                <w:color w:val="000000" w:themeColor="text1"/>
              </w:rPr>
            </w:pPr>
          </w:p>
          <w:p w:rsidR="005A1700" w:rsidRPr="00DC5B99" w:rsidRDefault="009321E1">
            <w:pPr>
              <w:pStyle w:val="a3"/>
              <w:spacing w:before="0" w:beforeAutospacing="0" w:after="0" w:afterAutospacing="0"/>
              <w:contextualSpacing/>
              <w:jc w:val="center"/>
              <w:textAlignment w:val="baseline"/>
              <w:rPr>
                <w:b/>
                <w:bCs/>
                <w:color w:val="000000" w:themeColor="text1"/>
              </w:rPr>
            </w:pPr>
            <w:r w:rsidRPr="00DC5B99">
              <w:rPr>
                <w:b/>
                <w:bCs/>
                <w:color w:val="000000" w:themeColor="text1"/>
              </w:rPr>
              <w:t>1ч.</w:t>
            </w:r>
          </w:p>
          <w:p w:rsidR="00103E48" w:rsidRPr="00DC5B99" w:rsidRDefault="00103E48">
            <w:pPr>
              <w:pStyle w:val="a3"/>
              <w:spacing w:before="0" w:beforeAutospacing="0" w:after="0" w:afterAutospacing="0"/>
              <w:contextualSpacing/>
              <w:jc w:val="center"/>
              <w:textAlignment w:val="baseline"/>
              <w:rPr>
                <w:b/>
                <w:bCs/>
                <w:color w:val="000000" w:themeColor="text1"/>
              </w:rPr>
            </w:pPr>
          </w:p>
          <w:p w:rsidR="00103E48" w:rsidRPr="00DC5B99" w:rsidRDefault="00103E48">
            <w:pPr>
              <w:pStyle w:val="a3"/>
              <w:spacing w:before="0" w:beforeAutospacing="0" w:after="0" w:afterAutospacing="0"/>
              <w:contextualSpacing/>
              <w:jc w:val="center"/>
              <w:textAlignment w:val="baseline"/>
              <w:rPr>
                <w:b/>
                <w:bCs/>
                <w:color w:val="000000" w:themeColor="text1"/>
              </w:rPr>
            </w:pPr>
          </w:p>
          <w:p w:rsidR="00103E48" w:rsidRPr="00DC5B99" w:rsidRDefault="00103E48">
            <w:pPr>
              <w:pStyle w:val="a3"/>
              <w:spacing w:before="0" w:beforeAutospacing="0" w:after="0" w:afterAutospacing="0"/>
              <w:contextualSpacing/>
              <w:jc w:val="center"/>
              <w:textAlignment w:val="baseline"/>
              <w:rPr>
                <w:b/>
                <w:bCs/>
                <w:color w:val="000000" w:themeColor="text1"/>
              </w:rPr>
            </w:pPr>
          </w:p>
          <w:p w:rsidR="00103E48" w:rsidRPr="00DC5B99" w:rsidRDefault="00103E48">
            <w:pPr>
              <w:pStyle w:val="a3"/>
              <w:spacing w:before="0" w:beforeAutospacing="0" w:after="0" w:afterAutospacing="0"/>
              <w:contextualSpacing/>
              <w:jc w:val="center"/>
              <w:textAlignment w:val="baseline"/>
              <w:rPr>
                <w:b/>
                <w:bCs/>
                <w:color w:val="000000" w:themeColor="text1"/>
              </w:rPr>
            </w:pPr>
          </w:p>
          <w:p w:rsidR="00103E48" w:rsidRPr="00DC5B99" w:rsidRDefault="00103E48">
            <w:pPr>
              <w:pStyle w:val="a3"/>
              <w:spacing w:before="0" w:beforeAutospacing="0" w:after="0" w:afterAutospacing="0"/>
              <w:contextualSpacing/>
              <w:jc w:val="center"/>
              <w:textAlignment w:val="baseline"/>
              <w:rPr>
                <w:b/>
                <w:bCs/>
                <w:color w:val="000000" w:themeColor="text1"/>
              </w:rPr>
            </w:pPr>
          </w:p>
          <w:p w:rsidR="00103E48" w:rsidRPr="00DC5B99" w:rsidRDefault="00103E48">
            <w:pPr>
              <w:pStyle w:val="a3"/>
              <w:spacing w:before="0" w:beforeAutospacing="0" w:after="0" w:afterAutospacing="0"/>
              <w:contextualSpacing/>
              <w:jc w:val="center"/>
              <w:textAlignment w:val="baseline"/>
              <w:rPr>
                <w:b/>
                <w:bCs/>
                <w:color w:val="000000" w:themeColor="text1"/>
              </w:rPr>
            </w:pPr>
          </w:p>
          <w:p w:rsidR="00103E48" w:rsidRPr="00DC5B99" w:rsidRDefault="00103E48">
            <w:pPr>
              <w:pStyle w:val="a3"/>
              <w:spacing w:before="0" w:beforeAutospacing="0" w:after="0" w:afterAutospacing="0"/>
              <w:contextualSpacing/>
              <w:jc w:val="center"/>
              <w:textAlignment w:val="baseline"/>
              <w:rPr>
                <w:b/>
                <w:bCs/>
                <w:color w:val="000000" w:themeColor="text1"/>
              </w:rPr>
            </w:pPr>
          </w:p>
          <w:p w:rsidR="00103E48" w:rsidRPr="00DC5B99" w:rsidRDefault="00103E48">
            <w:pPr>
              <w:pStyle w:val="a3"/>
              <w:spacing w:before="0" w:beforeAutospacing="0" w:after="0" w:afterAutospacing="0"/>
              <w:contextualSpacing/>
              <w:jc w:val="center"/>
              <w:textAlignment w:val="baseline"/>
              <w:rPr>
                <w:b/>
                <w:bCs/>
                <w:color w:val="000000" w:themeColor="text1"/>
              </w:rPr>
            </w:pPr>
          </w:p>
          <w:p w:rsidR="00103E48" w:rsidRPr="00DC5B99" w:rsidRDefault="00103E48">
            <w:pPr>
              <w:pStyle w:val="a3"/>
              <w:spacing w:before="0" w:beforeAutospacing="0" w:after="0" w:afterAutospacing="0"/>
              <w:contextualSpacing/>
              <w:jc w:val="center"/>
              <w:textAlignment w:val="baseline"/>
              <w:rPr>
                <w:b/>
                <w:bCs/>
                <w:color w:val="000000" w:themeColor="text1"/>
              </w:rPr>
            </w:pPr>
          </w:p>
          <w:p w:rsidR="00103E48" w:rsidRPr="00DC5B99" w:rsidRDefault="00103E48">
            <w:pPr>
              <w:pStyle w:val="a3"/>
              <w:spacing w:before="0" w:beforeAutospacing="0" w:after="0" w:afterAutospacing="0"/>
              <w:contextualSpacing/>
              <w:jc w:val="center"/>
              <w:textAlignment w:val="baseline"/>
              <w:rPr>
                <w:b/>
                <w:bCs/>
                <w:color w:val="000000" w:themeColor="text1"/>
              </w:rPr>
            </w:pPr>
          </w:p>
          <w:p w:rsidR="00103E48" w:rsidRPr="00DC5B99" w:rsidRDefault="00103E48">
            <w:pPr>
              <w:pStyle w:val="a3"/>
              <w:spacing w:before="0" w:beforeAutospacing="0" w:after="0" w:afterAutospacing="0"/>
              <w:contextualSpacing/>
              <w:jc w:val="center"/>
              <w:textAlignment w:val="baseline"/>
              <w:rPr>
                <w:b/>
                <w:bCs/>
                <w:color w:val="000000" w:themeColor="text1"/>
              </w:rPr>
            </w:pPr>
          </w:p>
          <w:p w:rsidR="00103E48" w:rsidRPr="00DC5B99" w:rsidRDefault="00103E48" w:rsidP="00103E48">
            <w:pPr>
              <w:pStyle w:val="a3"/>
              <w:spacing w:before="0" w:beforeAutospacing="0" w:after="0" w:afterAutospacing="0"/>
              <w:contextualSpacing/>
              <w:textAlignment w:val="baseline"/>
              <w:rPr>
                <w:b/>
                <w:bCs/>
                <w:color w:val="000000" w:themeColor="text1"/>
              </w:rPr>
            </w:pPr>
          </w:p>
          <w:p w:rsidR="00103E48" w:rsidRPr="00DC5B99" w:rsidRDefault="00103E48" w:rsidP="00103E48">
            <w:pPr>
              <w:pStyle w:val="a3"/>
              <w:spacing w:before="0" w:beforeAutospacing="0" w:after="0" w:afterAutospacing="0"/>
              <w:contextualSpacing/>
              <w:textAlignment w:val="baseline"/>
              <w:rPr>
                <w:b/>
                <w:bCs/>
                <w:color w:val="000000" w:themeColor="text1"/>
              </w:rPr>
            </w:pPr>
            <w:r w:rsidRPr="00DC5B99">
              <w:rPr>
                <w:b/>
                <w:bCs/>
                <w:color w:val="000000" w:themeColor="text1"/>
              </w:rPr>
              <w:t>1ч.</w:t>
            </w:r>
          </w:p>
        </w:tc>
        <w:tc>
          <w:tcPr>
            <w:tcW w:w="5244" w:type="dxa"/>
            <w:tcBorders>
              <w:top w:val="single" w:sz="4" w:space="0" w:color="auto"/>
              <w:left w:val="single" w:sz="4" w:space="0" w:color="auto"/>
              <w:bottom w:val="single" w:sz="4" w:space="0" w:color="auto"/>
              <w:right w:val="single" w:sz="4" w:space="0" w:color="auto"/>
            </w:tcBorders>
          </w:tcPr>
          <w:p w:rsidR="009321E1" w:rsidRPr="00DC5B99" w:rsidRDefault="009321E1">
            <w:pPr>
              <w:pStyle w:val="a3"/>
              <w:shd w:val="clear" w:color="auto" w:fill="FFFFFF"/>
              <w:spacing w:before="0" w:beforeAutospacing="0" w:after="0" w:afterAutospacing="0"/>
              <w:contextualSpacing/>
              <w:jc w:val="both"/>
              <w:textAlignment w:val="baseline"/>
            </w:pPr>
          </w:p>
          <w:p w:rsidR="009321E1" w:rsidRPr="00DC5B99" w:rsidRDefault="009321E1">
            <w:pPr>
              <w:pStyle w:val="a3"/>
              <w:shd w:val="clear" w:color="auto" w:fill="FFFFFF"/>
              <w:spacing w:before="0" w:beforeAutospacing="0" w:after="0" w:afterAutospacing="0"/>
              <w:contextualSpacing/>
              <w:jc w:val="both"/>
              <w:textAlignment w:val="baseline"/>
            </w:pPr>
            <w:r w:rsidRPr="00DC5B99">
              <w:t>Элективный курс по математике «Избранные вопросы по математике»</w:t>
            </w:r>
          </w:p>
          <w:p w:rsidR="009321E1" w:rsidRPr="00DC5B99" w:rsidRDefault="009321E1">
            <w:pPr>
              <w:pStyle w:val="a3"/>
              <w:shd w:val="clear" w:color="auto" w:fill="FFFFFF"/>
              <w:spacing w:before="0" w:beforeAutospacing="0" w:after="0" w:afterAutospacing="0"/>
              <w:contextualSpacing/>
              <w:jc w:val="both"/>
              <w:textAlignment w:val="baseline"/>
            </w:pPr>
          </w:p>
          <w:p w:rsidR="009321E1" w:rsidRPr="00DC5B99" w:rsidRDefault="009321E1">
            <w:pPr>
              <w:pStyle w:val="a3"/>
              <w:shd w:val="clear" w:color="auto" w:fill="FFFFFF"/>
              <w:spacing w:before="0" w:beforeAutospacing="0" w:after="0" w:afterAutospacing="0"/>
              <w:contextualSpacing/>
              <w:jc w:val="both"/>
              <w:textAlignment w:val="baseline"/>
            </w:pPr>
          </w:p>
          <w:p w:rsidR="009321E1" w:rsidRPr="00DC5B99" w:rsidRDefault="009321E1">
            <w:pPr>
              <w:pStyle w:val="a3"/>
              <w:shd w:val="clear" w:color="auto" w:fill="FFFFFF"/>
              <w:spacing w:before="0" w:beforeAutospacing="0" w:after="0" w:afterAutospacing="0"/>
              <w:contextualSpacing/>
              <w:jc w:val="both"/>
              <w:textAlignment w:val="baseline"/>
            </w:pPr>
          </w:p>
          <w:p w:rsidR="009321E1" w:rsidRPr="00DC5B99" w:rsidRDefault="009321E1">
            <w:pPr>
              <w:pStyle w:val="a3"/>
              <w:shd w:val="clear" w:color="auto" w:fill="FFFFFF"/>
              <w:spacing w:before="0" w:beforeAutospacing="0" w:after="0" w:afterAutospacing="0"/>
              <w:contextualSpacing/>
              <w:jc w:val="both"/>
              <w:textAlignment w:val="baseline"/>
            </w:pPr>
          </w:p>
          <w:p w:rsidR="009321E1" w:rsidRPr="00DC5B99" w:rsidRDefault="009321E1">
            <w:pPr>
              <w:pStyle w:val="a3"/>
              <w:shd w:val="clear" w:color="auto" w:fill="FFFFFF"/>
              <w:spacing w:before="0" w:beforeAutospacing="0" w:after="0" w:afterAutospacing="0"/>
              <w:contextualSpacing/>
              <w:jc w:val="both"/>
              <w:textAlignment w:val="baseline"/>
            </w:pPr>
          </w:p>
          <w:p w:rsidR="009321E1" w:rsidRPr="00DC5B99" w:rsidRDefault="009321E1">
            <w:pPr>
              <w:pStyle w:val="a3"/>
              <w:shd w:val="clear" w:color="auto" w:fill="FFFFFF"/>
              <w:spacing w:before="0" w:beforeAutospacing="0" w:after="0" w:afterAutospacing="0"/>
              <w:contextualSpacing/>
              <w:jc w:val="both"/>
              <w:textAlignment w:val="baseline"/>
            </w:pPr>
          </w:p>
          <w:p w:rsidR="009321E1" w:rsidRPr="00DC5B99" w:rsidRDefault="009321E1">
            <w:pPr>
              <w:pStyle w:val="a3"/>
              <w:shd w:val="clear" w:color="auto" w:fill="FFFFFF"/>
              <w:spacing w:before="0" w:beforeAutospacing="0" w:after="0" w:afterAutospacing="0"/>
              <w:contextualSpacing/>
              <w:jc w:val="both"/>
              <w:textAlignment w:val="baseline"/>
            </w:pPr>
          </w:p>
          <w:p w:rsidR="00103E48" w:rsidRPr="00DC5B99" w:rsidRDefault="00103E48">
            <w:pPr>
              <w:pStyle w:val="a3"/>
              <w:shd w:val="clear" w:color="auto" w:fill="FFFFFF"/>
              <w:spacing w:before="0" w:beforeAutospacing="0" w:after="0" w:afterAutospacing="0"/>
              <w:contextualSpacing/>
              <w:jc w:val="both"/>
              <w:textAlignment w:val="baseline"/>
            </w:pPr>
          </w:p>
          <w:p w:rsidR="00103E48" w:rsidRPr="00DC5B99" w:rsidRDefault="00103E48">
            <w:pPr>
              <w:pStyle w:val="a3"/>
              <w:shd w:val="clear" w:color="auto" w:fill="FFFFFF"/>
              <w:spacing w:before="0" w:beforeAutospacing="0" w:after="0" w:afterAutospacing="0"/>
              <w:contextualSpacing/>
              <w:jc w:val="both"/>
              <w:textAlignment w:val="baseline"/>
            </w:pPr>
          </w:p>
          <w:p w:rsidR="00103E48" w:rsidRPr="00DC5B99" w:rsidRDefault="00103E48">
            <w:pPr>
              <w:pStyle w:val="a3"/>
              <w:shd w:val="clear" w:color="auto" w:fill="FFFFFF"/>
              <w:spacing w:before="0" w:beforeAutospacing="0" w:after="0" w:afterAutospacing="0"/>
              <w:contextualSpacing/>
              <w:jc w:val="both"/>
              <w:textAlignment w:val="baseline"/>
            </w:pPr>
          </w:p>
          <w:p w:rsidR="00103E48" w:rsidRPr="00DC5B99" w:rsidRDefault="00103E48">
            <w:pPr>
              <w:pStyle w:val="a3"/>
              <w:shd w:val="clear" w:color="auto" w:fill="FFFFFF"/>
              <w:spacing w:before="0" w:beforeAutospacing="0" w:after="0" w:afterAutospacing="0"/>
              <w:contextualSpacing/>
              <w:jc w:val="both"/>
              <w:textAlignment w:val="baseline"/>
            </w:pPr>
          </w:p>
          <w:p w:rsidR="005A1700" w:rsidRPr="00DC5B99" w:rsidRDefault="009321E1">
            <w:pPr>
              <w:pStyle w:val="a3"/>
              <w:shd w:val="clear" w:color="auto" w:fill="FFFFFF"/>
              <w:spacing w:before="0" w:beforeAutospacing="0" w:after="0" w:afterAutospacing="0"/>
              <w:contextualSpacing/>
              <w:jc w:val="both"/>
              <w:textAlignment w:val="baseline"/>
            </w:pPr>
            <w:r w:rsidRPr="00DC5B99">
              <w:t>Элективный курс по обществознанию «Обществознание: теория и практика»</w:t>
            </w:r>
          </w:p>
          <w:p w:rsidR="009321E1" w:rsidRPr="00DC5B99" w:rsidRDefault="009321E1">
            <w:pPr>
              <w:pStyle w:val="a3"/>
              <w:shd w:val="clear" w:color="auto" w:fill="FFFFFF"/>
              <w:spacing w:before="0" w:beforeAutospacing="0" w:after="0" w:afterAutospacing="0"/>
              <w:contextualSpacing/>
              <w:jc w:val="both"/>
              <w:textAlignment w:val="baseline"/>
              <w:rPr>
                <w:color w:val="00B050"/>
              </w:rPr>
            </w:pPr>
          </w:p>
          <w:p w:rsidR="009321E1" w:rsidRPr="00DC5B99" w:rsidRDefault="009321E1">
            <w:pPr>
              <w:pStyle w:val="a3"/>
              <w:shd w:val="clear" w:color="auto" w:fill="FFFFFF"/>
              <w:spacing w:before="0" w:beforeAutospacing="0" w:after="0" w:afterAutospacing="0"/>
              <w:contextualSpacing/>
              <w:jc w:val="both"/>
              <w:textAlignment w:val="baseline"/>
              <w:rPr>
                <w:color w:val="00B050"/>
              </w:rPr>
            </w:pPr>
          </w:p>
          <w:p w:rsidR="00103E48" w:rsidRPr="00DC5B99" w:rsidRDefault="00103E48">
            <w:pPr>
              <w:pStyle w:val="a3"/>
              <w:shd w:val="clear" w:color="auto" w:fill="FFFFFF"/>
              <w:spacing w:before="0" w:beforeAutospacing="0" w:after="0" w:afterAutospacing="0"/>
              <w:contextualSpacing/>
              <w:jc w:val="both"/>
              <w:textAlignment w:val="baseline"/>
            </w:pPr>
          </w:p>
          <w:p w:rsidR="00103E48" w:rsidRPr="00DC5B99" w:rsidRDefault="00103E48">
            <w:pPr>
              <w:pStyle w:val="a3"/>
              <w:shd w:val="clear" w:color="auto" w:fill="FFFFFF"/>
              <w:spacing w:before="0" w:beforeAutospacing="0" w:after="0" w:afterAutospacing="0"/>
              <w:contextualSpacing/>
              <w:jc w:val="both"/>
              <w:textAlignment w:val="baseline"/>
            </w:pPr>
          </w:p>
          <w:p w:rsidR="00103E48" w:rsidRPr="00DC5B99" w:rsidRDefault="00103E48">
            <w:pPr>
              <w:pStyle w:val="a3"/>
              <w:shd w:val="clear" w:color="auto" w:fill="FFFFFF"/>
              <w:spacing w:before="0" w:beforeAutospacing="0" w:after="0" w:afterAutospacing="0"/>
              <w:contextualSpacing/>
              <w:jc w:val="both"/>
              <w:textAlignment w:val="baseline"/>
            </w:pPr>
          </w:p>
          <w:p w:rsidR="00103E48" w:rsidRPr="00DC5B99" w:rsidRDefault="00103E48">
            <w:pPr>
              <w:pStyle w:val="a3"/>
              <w:shd w:val="clear" w:color="auto" w:fill="FFFFFF"/>
              <w:spacing w:before="0" w:beforeAutospacing="0" w:after="0" w:afterAutospacing="0"/>
              <w:contextualSpacing/>
              <w:jc w:val="both"/>
              <w:textAlignment w:val="baseline"/>
            </w:pPr>
          </w:p>
          <w:p w:rsidR="00103E48" w:rsidRPr="00DC5B99" w:rsidRDefault="00103E48">
            <w:pPr>
              <w:pStyle w:val="a3"/>
              <w:shd w:val="clear" w:color="auto" w:fill="FFFFFF"/>
              <w:spacing w:before="0" w:beforeAutospacing="0" w:after="0" w:afterAutospacing="0"/>
              <w:contextualSpacing/>
              <w:jc w:val="both"/>
              <w:textAlignment w:val="baseline"/>
            </w:pPr>
          </w:p>
          <w:p w:rsidR="00103E48" w:rsidRPr="00DC5B99" w:rsidRDefault="00103E48">
            <w:pPr>
              <w:pStyle w:val="a3"/>
              <w:shd w:val="clear" w:color="auto" w:fill="FFFFFF"/>
              <w:spacing w:before="0" w:beforeAutospacing="0" w:after="0" w:afterAutospacing="0"/>
              <w:contextualSpacing/>
              <w:jc w:val="both"/>
              <w:textAlignment w:val="baseline"/>
            </w:pPr>
          </w:p>
          <w:p w:rsidR="00103E48" w:rsidRPr="00DC5B99" w:rsidRDefault="00103E48">
            <w:pPr>
              <w:pStyle w:val="a3"/>
              <w:shd w:val="clear" w:color="auto" w:fill="FFFFFF"/>
              <w:spacing w:before="0" w:beforeAutospacing="0" w:after="0" w:afterAutospacing="0"/>
              <w:contextualSpacing/>
              <w:jc w:val="both"/>
              <w:textAlignment w:val="baseline"/>
            </w:pPr>
          </w:p>
          <w:p w:rsidR="00103E48" w:rsidRPr="00DC5B99" w:rsidRDefault="00103E48">
            <w:pPr>
              <w:pStyle w:val="a3"/>
              <w:shd w:val="clear" w:color="auto" w:fill="FFFFFF"/>
              <w:spacing w:before="0" w:beforeAutospacing="0" w:after="0" w:afterAutospacing="0"/>
              <w:contextualSpacing/>
              <w:jc w:val="both"/>
              <w:textAlignment w:val="baseline"/>
            </w:pPr>
          </w:p>
          <w:p w:rsidR="009321E1" w:rsidRPr="00DC5B99" w:rsidRDefault="009321E1">
            <w:pPr>
              <w:pStyle w:val="a3"/>
              <w:shd w:val="clear" w:color="auto" w:fill="FFFFFF"/>
              <w:spacing w:before="0" w:beforeAutospacing="0" w:after="0" w:afterAutospacing="0"/>
              <w:contextualSpacing/>
              <w:jc w:val="both"/>
              <w:textAlignment w:val="baseline"/>
              <w:rPr>
                <w:color w:val="00B050"/>
              </w:rPr>
            </w:pPr>
            <w:r w:rsidRPr="00DC5B99">
              <w:t>Учебный курс «История Чеченской Республики»</w:t>
            </w:r>
          </w:p>
        </w:tc>
      </w:tr>
      <w:tr w:rsidR="005A1700" w:rsidRPr="00DC5B99" w:rsidTr="005A1700">
        <w:tc>
          <w:tcPr>
            <w:tcW w:w="9634" w:type="dxa"/>
            <w:gridSpan w:val="3"/>
            <w:tcBorders>
              <w:top w:val="single" w:sz="4" w:space="0" w:color="auto"/>
              <w:left w:val="single" w:sz="4" w:space="0" w:color="auto"/>
              <w:bottom w:val="single" w:sz="4" w:space="0" w:color="auto"/>
              <w:right w:val="single" w:sz="4" w:space="0" w:color="auto"/>
            </w:tcBorders>
          </w:tcPr>
          <w:p w:rsidR="005A1700" w:rsidRPr="00DC5B99" w:rsidRDefault="005A1700">
            <w:pPr>
              <w:pStyle w:val="a3"/>
              <w:shd w:val="clear" w:color="auto" w:fill="FFFFFF"/>
              <w:spacing w:before="0" w:beforeAutospacing="0" w:after="0" w:afterAutospacing="0"/>
              <w:ind w:firstLine="567"/>
              <w:contextualSpacing/>
              <w:jc w:val="both"/>
              <w:textAlignment w:val="baseline"/>
              <w:rPr>
                <w:strike/>
                <w:color w:val="FF0000"/>
              </w:rPr>
            </w:pPr>
          </w:p>
        </w:tc>
      </w:tr>
    </w:tbl>
    <w:p w:rsidR="005A1700" w:rsidRPr="00DC5B99" w:rsidRDefault="005A1700" w:rsidP="005A1700">
      <w:pPr>
        <w:pStyle w:val="a3"/>
        <w:shd w:val="clear" w:color="auto" w:fill="FFFFFF"/>
        <w:spacing w:before="0" w:beforeAutospacing="0" w:after="0" w:afterAutospacing="0"/>
        <w:ind w:firstLine="567"/>
        <w:contextualSpacing/>
        <w:jc w:val="both"/>
        <w:textAlignment w:val="baseline"/>
      </w:pPr>
    </w:p>
    <w:p w:rsidR="005A1700" w:rsidRPr="00DC5B99" w:rsidRDefault="005A1700" w:rsidP="005A1700">
      <w:pPr>
        <w:ind w:firstLine="567"/>
        <w:jc w:val="both"/>
        <w:rPr>
          <w:rFonts w:eastAsia="Times New Roman"/>
          <w:color w:val="000000"/>
          <w:sz w:val="24"/>
          <w:szCs w:val="24"/>
        </w:rPr>
      </w:pPr>
    </w:p>
    <w:p w:rsidR="005A1700" w:rsidRPr="00DC5B99" w:rsidRDefault="005A1700" w:rsidP="005A1700">
      <w:pPr>
        <w:ind w:firstLine="567"/>
        <w:jc w:val="both"/>
        <w:rPr>
          <w:rFonts w:eastAsia="Times New Roman"/>
          <w:color w:val="000000"/>
          <w:sz w:val="24"/>
          <w:szCs w:val="24"/>
        </w:rPr>
      </w:pPr>
      <w:r w:rsidRPr="00DC5B99">
        <w:rPr>
          <w:rFonts w:eastAsia="Times New Roman"/>
          <w:color w:val="000000"/>
          <w:sz w:val="24"/>
          <w:szCs w:val="24"/>
        </w:rPr>
        <w:t xml:space="preserve">При реализации вариантов федерального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(п. 131.14 ФОП СОО). </w:t>
      </w:r>
    </w:p>
    <w:p w:rsidR="005A1700" w:rsidRPr="00DC5B99" w:rsidRDefault="005A1700" w:rsidP="005A1700">
      <w:pPr>
        <w:ind w:firstLine="567"/>
        <w:jc w:val="both"/>
        <w:rPr>
          <w:rFonts w:eastAsia="Times New Roman"/>
          <w:color w:val="000000"/>
          <w:sz w:val="24"/>
          <w:szCs w:val="24"/>
        </w:rPr>
      </w:pPr>
    </w:p>
    <w:p w:rsidR="00103E48" w:rsidRPr="00DC5B99" w:rsidRDefault="005A1700" w:rsidP="005A1700">
      <w:pPr>
        <w:ind w:firstLine="567"/>
        <w:jc w:val="both"/>
        <w:rPr>
          <w:color w:val="000000"/>
          <w:sz w:val="24"/>
          <w:szCs w:val="24"/>
        </w:rPr>
      </w:pPr>
      <w:r w:rsidRPr="00DC5B99">
        <w:rPr>
          <w:color w:val="000000"/>
          <w:sz w:val="24"/>
          <w:szCs w:val="24"/>
        </w:rPr>
        <w:t xml:space="preserve">Суммарный объем домашнего задания по всем предметам для каждого </w:t>
      </w:r>
    </w:p>
    <w:p w:rsidR="005A1700" w:rsidRPr="00DC5B99" w:rsidRDefault="005A1700" w:rsidP="005A1700">
      <w:pPr>
        <w:ind w:firstLine="567"/>
        <w:jc w:val="both"/>
        <w:rPr>
          <w:color w:val="000000"/>
          <w:sz w:val="24"/>
          <w:szCs w:val="24"/>
        </w:rPr>
      </w:pPr>
      <w:r w:rsidRPr="00DC5B99">
        <w:rPr>
          <w:color w:val="000000"/>
          <w:sz w:val="24"/>
          <w:szCs w:val="24"/>
        </w:rPr>
        <w:t xml:space="preserve">класса не должен превышать продолжительности выполнения 3,5 часа. </w:t>
      </w:r>
      <w:r w:rsidRPr="00DC5B99">
        <w:rPr>
          <w:sz w:val="24"/>
          <w:szCs w:val="24"/>
        </w:rPr>
        <w:t xml:space="preserve">МБОУ «СОШ </w:t>
      </w:r>
      <w:r w:rsidR="00487292">
        <w:rPr>
          <w:rFonts w:cstheme="minorHAnsi"/>
          <w:iCs/>
          <w:sz w:val="24"/>
          <w:szCs w:val="24"/>
        </w:rPr>
        <w:t>с.Байтарки</w:t>
      </w:r>
      <w:r w:rsidRPr="00DC5B99">
        <w:rPr>
          <w:sz w:val="24"/>
          <w:szCs w:val="24"/>
        </w:rPr>
        <w:t>»</w:t>
      </w:r>
      <w:r w:rsidRPr="00DC5B99">
        <w:rPr>
          <w:color w:val="000000"/>
          <w:sz w:val="24"/>
          <w:szCs w:val="24"/>
        </w:rPr>
        <w:t xml:space="preserve"> координация и контроль объема домашнего задания обучающихся каждого класса по всем предметам в соответствии с Гигиеническими нормативами и Санитарно-эпидемиологическими требованиями (п. 131.17 ФОП СОО).</w:t>
      </w:r>
    </w:p>
    <w:p w:rsidR="005A1700" w:rsidRPr="00DC5B99" w:rsidRDefault="005A1700" w:rsidP="005A1700">
      <w:pPr>
        <w:pStyle w:val="a3"/>
        <w:spacing w:before="0" w:beforeAutospacing="0" w:after="0" w:afterAutospacing="0"/>
        <w:ind w:firstLine="567"/>
        <w:contextualSpacing/>
        <w:jc w:val="both"/>
      </w:pPr>
      <w:r w:rsidRPr="00DC5B99">
        <w:rPr>
          <w:color w:val="000000"/>
        </w:rPr>
        <w:t xml:space="preserve">Освоение обучающимися ООП СОО сопровождается промежуточной аттестацией (п. 131.18 ФОП СОО). </w:t>
      </w:r>
      <w:r w:rsidRPr="00DC5B99">
        <w:rPr>
          <w:rFonts w:eastAsia="Calibri"/>
          <w:lang w:eastAsia="en-US"/>
        </w:rPr>
        <w:t>Промежуточная</w:t>
      </w:r>
      <w:r w:rsidRPr="00DC5B99">
        <w:rPr>
          <w:color w:val="000000"/>
        </w:rPr>
        <w:t xml:space="preserve"> аттестация проводится в соответствии с положением </w:t>
      </w:r>
      <w:r w:rsidRPr="00DC5B99">
        <w:t>о формах, периодичности и порядке текущего контроля и промежуточной аттестации обучающихся» МБОУ «</w:t>
      </w:r>
      <w:r w:rsidR="00487292">
        <w:rPr>
          <w:rFonts w:cstheme="minorHAnsi"/>
          <w:iCs/>
        </w:rPr>
        <w:t>с.Байтарки</w:t>
      </w:r>
      <w:r w:rsidRPr="00DC5B99">
        <w:t xml:space="preserve">», сроки проведения промежуточной аттестации определяются </w:t>
      </w:r>
      <w:r w:rsidRPr="00DC5B99">
        <w:rPr>
          <w:color w:val="000000"/>
        </w:rPr>
        <w:t>календарным учебным графиком</w:t>
      </w:r>
      <w:r w:rsidRPr="00DC5B99">
        <w:rPr>
          <w:rStyle w:val="a8"/>
          <w:color w:val="000000"/>
        </w:rPr>
        <w:footnoteReference w:id="8"/>
      </w:r>
      <w:r w:rsidRPr="00DC5B99">
        <w:rPr>
          <w:color w:val="000000"/>
        </w:rPr>
        <w:t xml:space="preserve">. В </w:t>
      </w:r>
      <w:r w:rsidRPr="00DC5B99">
        <w:t xml:space="preserve">МБОУ «СОШ </w:t>
      </w:r>
      <w:r w:rsidR="00487292">
        <w:rPr>
          <w:rFonts w:cstheme="minorHAnsi"/>
          <w:iCs/>
        </w:rPr>
        <w:t>с.Байтарки</w:t>
      </w:r>
      <w:r w:rsidRPr="00DC5B99">
        <w:t xml:space="preserve">» </w:t>
      </w:r>
      <w:r w:rsidRPr="00DC5B99">
        <w:rPr>
          <w:color w:val="000000"/>
        </w:rPr>
        <w:t>определены следующие формы</w:t>
      </w:r>
      <w:r w:rsidRPr="00DC5B99">
        <w:rPr>
          <w:rStyle w:val="a8"/>
          <w:color w:val="000000"/>
        </w:rPr>
        <w:footnoteReference w:id="9"/>
      </w:r>
      <w:r w:rsidRPr="00DC5B99">
        <w:rPr>
          <w:color w:val="000000"/>
        </w:rPr>
        <w:t xml:space="preserve"> промежуточной аттестации: </w:t>
      </w:r>
      <w:r w:rsidRPr="00DC5B99">
        <w:t xml:space="preserve">годовая контрольная работа, контрольная работа за год, тестовая контрольная работа, контрольное списывание, комплексная контрольная работа и др. </w:t>
      </w:r>
    </w:p>
    <w:p w:rsidR="005A1700" w:rsidRPr="00DC5B99" w:rsidRDefault="005A1700" w:rsidP="005A1700">
      <w:pPr>
        <w:pStyle w:val="a3"/>
        <w:spacing w:before="0" w:beforeAutospacing="0" w:after="0" w:afterAutospacing="0"/>
        <w:ind w:firstLine="567"/>
        <w:contextualSpacing/>
        <w:jc w:val="both"/>
        <w:rPr>
          <w:color w:val="000000"/>
        </w:rPr>
      </w:pPr>
      <w:r w:rsidRPr="00DC5B99">
        <w:lastRenderedPageBreak/>
        <w:t>МБОУ «</w:t>
      </w:r>
      <w:r w:rsidR="00487292">
        <w:rPr>
          <w:rFonts w:cstheme="minorHAnsi"/>
          <w:iCs/>
        </w:rPr>
        <w:t>с.Байтарки</w:t>
      </w:r>
      <w:r w:rsidRPr="00DC5B99">
        <w:t xml:space="preserve">» </w:t>
      </w:r>
      <w:r w:rsidRPr="00DC5B99">
        <w:rPr>
          <w:color w:val="000000"/>
        </w:rPr>
        <w:t>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 (п. 18.3.1 ФГОС СОО).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(п. 131.16 ФОП СОО). В интересах обучающихся, с участием обучающихся и их родителей (законных представителей) при разработке индивидуальных учебных планов (п. 131.6 ФОП СОО) формируется индивидуальная траектория развития обучающегося (содержание учебных предметов, курсов, модулей, темп и формы образования).</w:t>
      </w:r>
    </w:p>
    <w:p w:rsidR="005A1700" w:rsidRPr="00DC5B99" w:rsidRDefault="005A1700" w:rsidP="005A1700">
      <w:pPr>
        <w:pStyle w:val="a3"/>
        <w:spacing w:before="0" w:beforeAutospacing="0" w:after="0" w:afterAutospacing="0"/>
        <w:ind w:firstLine="567"/>
        <w:contextualSpacing/>
        <w:jc w:val="both"/>
        <w:rPr>
          <w:color w:val="000000"/>
        </w:rPr>
      </w:pPr>
    </w:p>
    <w:p w:rsidR="005A1700" w:rsidRPr="00DC5B99" w:rsidRDefault="005A1700" w:rsidP="005A1700">
      <w:pPr>
        <w:ind w:firstLine="567"/>
        <w:rPr>
          <w:rFonts w:eastAsia="Times New Roman"/>
          <w:color w:val="000000"/>
          <w:sz w:val="24"/>
          <w:szCs w:val="24"/>
        </w:rPr>
      </w:pPr>
    </w:p>
    <w:p w:rsidR="005A1700" w:rsidRPr="00DC5B99" w:rsidRDefault="005A1700" w:rsidP="005A1700">
      <w:pPr>
        <w:ind w:firstLine="567"/>
        <w:rPr>
          <w:rFonts w:eastAsia="Times New Roman"/>
          <w:color w:val="000000"/>
          <w:sz w:val="24"/>
          <w:szCs w:val="24"/>
        </w:rPr>
      </w:pPr>
    </w:p>
    <w:p w:rsidR="005A1700" w:rsidRPr="00DC5B99" w:rsidRDefault="005A1700" w:rsidP="005A1700">
      <w:pPr>
        <w:ind w:firstLine="567"/>
        <w:rPr>
          <w:rFonts w:eastAsia="Times New Roman"/>
          <w:color w:val="000000"/>
          <w:sz w:val="24"/>
          <w:szCs w:val="24"/>
        </w:rPr>
      </w:pPr>
      <w:r w:rsidRPr="00DC5B99">
        <w:rPr>
          <w:rFonts w:eastAsia="Times New Roman"/>
          <w:color w:val="000000"/>
          <w:sz w:val="24"/>
          <w:szCs w:val="24"/>
        </w:rPr>
        <w:br w:type="page"/>
      </w:r>
    </w:p>
    <w:p w:rsidR="005A1700" w:rsidRPr="00DC5B99" w:rsidRDefault="005A1700" w:rsidP="005A1700">
      <w:pPr>
        <w:pStyle w:val="a7"/>
        <w:spacing w:before="0" w:beforeAutospacing="0" w:after="0" w:afterAutospacing="0"/>
        <w:jc w:val="center"/>
        <w:rPr>
          <w:rFonts w:ascii="Times New Roman" w:hAnsi="Times New Roman" w:cs="Times New Roman"/>
          <w:b/>
          <w:sz w:val="24"/>
          <w:szCs w:val="24"/>
        </w:rPr>
      </w:pPr>
      <w:r w:rsidRPr="00DC5B99">
        <w:rPr>
          <w:rFonts w:ascii="Times New Roman" w:hAnsi="Times New Roman" w:cs="Times New Roman"/>
          <w:b/>
          <w:sz w:val="24"/>
          <w:szCs w:val="24"/>
        </w:rPr>
        <w:lastRenderedPageBreak/>
        <w:t>Учебный план</w:t>
      </w:r>
    </w:p>
    <w:p w:rsidR="005A1700" w:rsidRPr="00DC5B99" w:rsidRDefault="005A1700" w:rsidP="005A1700">
      <w:pPr>
        <w:pStyle w:val="a7"/>
        <w:spacing w:before="0" w:beforeAutospacing="0" w:after="0" w:afterAutospacing="0"/>
        <w:jc w:val="center"/>
        <w:rPr>
          <w:rFonts w:ascii="Times New Roman" w:eastAsia="Times New Roman" w:hAnsi="Times New Roman" w:cs="Times New Roman"/>
          <w:b/>
          <w:sz w:val="24"/>
          <w:szCs w:val="24"/>
        </w:rPr>
      </w:pPr>
      <w:r w:rsidRPr="00DC5B99">
        <w:rPr>
          <w:rFonts w:ascii="Times New Roman" w:hAnsi="Times New Roman" w:cs="Times New Roman"/>
          <w:b/>
          <w:sz w:val="24"/>
          <w:szCs w:val="24"/>
        </w:rPr>
        <w:t xml:space="preserve"> универсального профиляс углублённым изучением математики и обществознания (с изучением родного языка)</w:t>
      </w:r>
    </w:p>
    <w:p w:rsidR="005A1700" w:rsidRPr="00DC5B99" w:rsidRDefault="005A1700" w:rsidP="005A1700">
      <w:pPr>
        <w:pStyle w:val="a7"/>
        <w:jc w:val="center"/>
        <w:rPr>
          <w:rFonts w:ascii="Times New Roman" w:hAnsi="Times New Roman" w:cs="Times New Roman"/>
          <w:b/>
          <w:sz w:val="24"/>
          <w:szCs w:val="24"/>
        </w:rPr>
      </w:pPr>
    </w:p>
    <w:tbl>
      <w:tblPr>
        <w:tblStyle w:val="a9"/>
        <w:tblW w:w="9615" w:type="dxa"/>
        <w:jc w:val="center"/>
        <w:tblInd w:w="0" w:type="dxa"/>
        <w:tblLayout w:type="fixed"/>
        <w:tblLook w:val="04A0"/>
      </w:tblPr>
      <w:tblGrid>
        <w:gridCol w:w="1981"/>
        <w:gridCol w:w="3261"/>
        <w:gridCol w:w="1185"/>
        <w:gridCol w:w="1135"/>
        <w:gridCol w:w="952"/>
        <w:gridCol w:w="1101"/>
      </w:tblGrid>
      <w:tr w:rsidR="005A1700" w:rsidRPr="00DC5B99" w:rsidTr="005A1700">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b/>
                <w:bCs/>
                <w:spacing w:val="-1"/>
                <w:sz w:val="24"/>
                <w:szCs w:val="24"/>
              </w:rPr>
            </w:pPr>
            <w:r w:rsidRPr="00DC5B99">
              <w:rPr>
                <w:b/>
                <w:bCs/>
                <w:spacing w:val="-1"/>
                <w:sz w:val="24"/>
                <w:szCs w:val="24"/>
              </w:rPr>
              <w:t>Предметная область</w:t>
            </w:r>
          </w:p>
        </w:tc>
        <w:tc>
          <w:tcPr>
            <w:tcW w:w="32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b/>
                <w:bCs/>
                <w:spacing w:val="-1"/>
                <w:sz w:val="24"/>
                <w:szCs w:val="24"/>
              </w:rPr>
            </w:pPr>
            <w:r w:rsidRPr="00DC5B99">
              <w:rPr>
                <w:b/>
                <w:bCs/>
                <w:spacing w:val="-1"/>
                <w:sz w:val="24"/>
                <w:szCs w:val="24"/>
              </w:rPr>
              <w:t>Учебный предмет</w:t>
            </w:r>
          </w:p>
        </w:tc>
        <w:tc>
          <w:tcPr>
            <w:tcW w:w="2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b/>
                <w:bCs/>
                <w:spacing w:val="-1"/>
                <w:sz w:val="24"/>
                <w:szCs w:val="24"/>
              </w:rPr>
            </w:pPr>
            <w:r w:rsidRPr="00DC5B99">
              <w:rPr>
                <w:b/>
                <w:bCs/>
                <w:spacing w:val="-1"/>
                <w:sz w:val="24"/>
                <w:szCs w:val="24"/>
              </w:rPr>
              <w:t>6-дневная неделя</w:t>
            </w:r>
          </w:p>
        </w:tc>
        <w:tc>
          <w:tcPr>
            <w:tcW w:w="205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5A1700" w:rsidRPr="00DC5B99" w:rsidRDefault="005A1700">
            <w:pPr>
              <w:jc w:val="center"/>
              <w:rPr>
                <w:b/>
                <w:bCs/>
                <w:spacing w:val="-1"/>
                <w:sz w:val="24"/>
                <w:szCs w:val="24"/>
              </w:rPr>
            </w:pPr>
            <w:r w:rsidRPr="00DC5B99">
              <w:rPr>
                <w:b/>
                <w:bCs/>
                <w:spacing w:val="-1"/>
                <w:sz w:val="24"/>
                <w:szCs w:val="24"/>
              </w:rPr>
              <w:t>Итого за 2 года обучения</w:t>
            </w:r>
          </w:p>
        </w:tc>
      </w:tr>
      <w:tr w:rsidR="005A1700" w:rsidRPr="00DC5B99" w:rsidTr="00DC5B99">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b/>
                <w:bCs/>
                <w:spacing w:val="-1"/>
                <w:sz w:val="24"/>
                <w:szCs w:val="24"/>
                <w:lang w:eastAsia="en-US"/>
              </w:rPr>
            </w:pPr>
          </w:p>
        </w:tc>
        <w:tc>
          <w:tcPr>
            <w:tcW w:w="32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b/>
                <w:bCs/>
                <w:spacing w:val="-1"/>
                <w:sz w:val="24"/>
                <w:szCs w:val="24"/>
                <w:lang w:eastAsia="en-US"/>
              </w:rPr>
            </w:pPr>
          </w:p>
        </w:tc>
        <w:tc>
          <w:tcPr>
            <w:tcW w:w="2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b/>
                <w:bCs/>
                <w:spacing w:val="-1"/>
                <w:sz w:val="24"/>
                <w:szCs w:val="24"/>
              </w:rPr>
            </w:pPr>
            <w:r w:rsidRPr="00DC5B99">
              <w:rPr>
                <w:b/>
                <w:bCs/>
                <w:spacing w:val="-1"/>
                <w:sz w:val="24"/>
                <w:szCs w:val="24"/>
              </w:rPr>
              <w:t>Количество часов в неделю</w:t>
            </w:r>
          </w:p>
        </w:tc>
        <w:tc>
          <w:tcPr>
            <w:tcW w:w="20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b/>
                <w:bCs/>
                <w:spacing w:val="-1"/>
                <w:sz w:val="24"/>
                <w:szCs w:val="24"/>
                <w:lang w:eastAsia="en-US"/>
              </w:rPr>
            </w:pPr>
          </w:p>
        </w:tc>
      </w:tr>
      <w:tr w:rsidR="005A1700" w:rsidRPr="00DC5B99" w:rsidTr="00DC5B99">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b/>
                <w:bCs/>
                <w:spacing w:val="-1"/>
                <w:sz w:val="24"/>
                <w:szCs w:val="24"/>
                <w:lang w:eastAsia="en-US"/>
              </w:rPr>
            </w:pPr>
          </w:p>
        </w:tc>
        <w:tc>
          <w:tcPr>
            <w:tcW w:w="32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b/>
                <w:bCs/>
                <w:spacing w:val="-1"/>
                <w:sz w:val="24"/>
                <w:szCs w:val="24"/>
                <w:lang w:eastAsia="en-US"/>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b/>
                <w:bCs/>
                <w:spacing w:val="-1"/>
                <w:sz w:val="24"/>
                <w:szCs w:val="24"/>
              </w:rPr>
            </w:pPr>
            <w:r w:rsidRPr="00DC5B99">
              <w:rPr>
                <w:b/>
                <w:bCs/>
                <w:spacing w:val="-1"/>
                <w:sz w:val="24"/>
                <w:szCs w:val="24"/>
              </w:rPr>
              <w:t>10 класс</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b/>
                <w:bCs/>
                <w:spacing w:val="-1"/>
                <w:sz w:val="24"/>
                <w:szCs w:val="24"/>
              </w:rPr>
            </w:pPr>
            <w:r w:rsidRPr="00DC5B99">
              <w:rPr>
                <w:b/>
                <w:bCs/>
                <w:spacing w:val="-1"/>
                <w:sz w:val="24"/>
                <w:szCs w:val="24"/>
              </w:rPr>
              <w:t>11 класс</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rsidR="005A1700" w:rsidRPr="00DC5B99" w:rsidRDefault="005A1700">
            <w:pPr>
              <w:jc w:val="both"/>
              <w:rPr>
                <w:b/>
                <w:bCs/>
                <w:spacing w:val="-1"/>
                <w:sz w:val="24"/>
                <w:szCs w:val="24"/>
              </w:rPr>
            </w:pPr>
            <w:r w:rsidRPr="00DC5B99">
              <w:rPr>
                <w:b/>
                <w:bCs/>
                <w:spacing w:val="-1"/>
                <w:sz w:val="24"/>
                <w:szCs w:val="24"/>
              </w:rPr>
              <w:t>Час/ нед</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5A1700" w:rsidRPr="00DC5B99" w:rsidRDefault="005A1700">
            <w:pPr>
              <w:jc w:val="both"/>
              <w:rPr>
                <w:b/>
                <w:bCs/>
                <w:spacing w:val="-1"/>
                <w:sz w:val="24"/>
                <w:szCs w:val="24"/>
              </w:rPr>
            </w:pPr>
            <w:r w:rsidRPr="00DC5B99">
              <w:rPr>
                <w:b/>
                <w:bCs/>
                <w:spacing w:val="-1"/>
                <w:sz w:val="24"/>
                <w:szCs w:val="24"/>
              </w:rPr>
              <w:t>Всего час</w:t>
            </w:r>
          </w:p>
        </w:tc>
      </w:tr>
      <w:tr w:rsidR="005A1700" w:rsidRPr="00DC5B99" w:rsidTr="005A1700">
        <w:trPr>
          <w:jc w:val="center"/>
        </w:trPr>
        <w:tc>
          <w:tcPr>
            <w:tcW w:w="52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b/>
                <w:bCs/>
                <w:spacing w:val="-1"/>
                <w:sz w:val="24"/>
                <w:szCs w:val="24"/>
              </w:rPr>
            </w:pPr>
            <w:r w:rsidRPr="00DC5B99">
              <w:rPr>
                <w:b/>
                <w:bCs/>
                <w:spacing w:val="-1"/>
                <w:sz w:val="24"/>
                <w:szCs w:val="24"/>
              </w:rPr>
              <w:t>Обязательная часть</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both"/>
              <w:rPr>
                <w:spacing w:val="-1"/>
                <w:sz w:val="24"/>
                <w:szCs w:val="24"/>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both"/>
              <w:rPr>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tcPr>
          <w:p w:rsidR="005A1700" w:rsidRPr="00DC5B99" w:rsidRDefault="005A1700">
            <w:pPr>
              <w:jc w:val="both"/>
              <w:rPr>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rsidR="005A1700" w:rsidRPr="00DC5B99" w:rsidRDefault="005A1700">
            <w:pPr>
              <w:jc w:val="both"/>
              <w:rPr>
                <w:spacing w:val="-1"/>
                <w:sz w:val="24"/>
                <w:szCs w:val="24"/>
              </w:rPr>
            </w:pPr>
          </w:p>
        </w:tc>
      </w:tr>
      <w:tr w:rsidR="005A1700" w:rsidRPr="00DC5B99" w:rsidTr="005A1700">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Русский язык и литература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Русский язык</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2</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4</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136</w:t>
            </w:r>
          </w:p>
        </w:tc>
      </w:tr>
      <w:tr w:rsidR="005A1700" w:rsidRPr="00DC5B99" w:rsidTr="00DC5B99">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spacing w:val="-1"/>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Литература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3</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6</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204</w:t>
            </w:r>
          </w:p>
        </w:tc>
      </w:tr>
      <w:tr w:rsidR="005A1700" w:rsidRPr="00DC5B99" w:rsidTr="005A1700">
        <w:trPr>
          <w:trHeight w:val="288"/>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Родной язык и родная литература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Родной язык</w:t>
            </w:r>
          </w:p>
        </w:tc>
        <w:tc>
          <w:tcPr>
            <w:tcW w:w="1185"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5A1700" w:rsidRPr="00DC5B99" w:rsidRDefault="005A1700">
            <w:pPr>
              <w:jc w:val="center"/>
              <w:rPr>
                <w:spacing w:val="-1"/>
                <w:sz w:val="24"/>
                <w:szCs w:val="24"/>
              </w:rPr>
            </w:pPr>
            <w:r w:rsidRPr="00DC5B99">
              <w:rPr>
                <w:spacing w:val="-1"/>
                <w:sz w:val="24"/>
                <w:szCs w:val="24"/>
              </w:rPr>
              <w:t>1</w:t>
            </w:r>
          </w:p>
        </w:tc>
        <w:tc>
          <w:tcPr>
            <w:tcW w:w="1135"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1</w:t>
            </w:r>
          </w:p>
        </w:tc>
        <w:tc>
          <w:tcPr>
            <w:tcW w:w="952" w:type="dxa"/>
            <w:tcBorders>
              <w:top w:val="single" w:sz="4" w:space="0" w:color="000000" w:themeColor="text1"/>
              <w:left w:val="single" w:sz="4" w:space="0" w:color="auto"/>
              <w:bottom w:val="single" w:sz="4" w:space="0" w:color="auto"/>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2</w:t>
            </w:r>
          </w:p>
        </w:tc>
        <w:tc>
          <w:tcPr>
            <w:tcW w:w="1101" w:type="dxa"/>
            <w:tcBorders>
              <w:top w:val="single" w:sz="4" w:space="0" w:color="000000" w:themeColor="text1"/>
              <w:left w:val="single" w:sz="4" w:space="0" w:color="auto"/>
              <w:bottom w:val="single" w:sz="4" w:space="0" w:color="auto"/>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68</w:t>
            </w:r>
          </w:p>
        </w:tc>
      </w:tr>
      <w:tr w:rsidR="005A1700" w:rsidRPr="00DC5B99" w:rsidTr="00DC5B99">
        <w:trPr>
          <w:trHeight w:val="255"/>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spacing w:val="-1"/>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Родная литература</w:t>
            </w:r>
          </w:p>
        </w:tc>
        <w:tc>
          <w:tcPr>
            <w:tcW w:w="1185"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5A1700" w:rsidRPr="00DC5B99" w:rsidRDefault="005A1700">
            <w:pPr>
              <w:jc w:val="center"/>
              <w:rPr>
                <w:spacing w:val="-1"/>
                <w:sz w:val="24"/>
                <w:szCs w:val="24"/>
              </w:rPr>
            </w:pPr>
            <w:r w:rsidRPr="00DC5B99">
              <w:rPr>
                <w:spacing w:val="-1"/>
                <w:sz w:val="24"/>
                <w:szCs w:val="24"/>
              </w:rPr>
              <w:t>2</w:t>
            </w:r>
          </w:p>
        </w:tc>
        <w:tc>
          <w:tcPr>
            <w:tcW w:w="1135"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2</w:t>
            </w:r>
          </w:p>
        </w:tc>
        <w:tc>
          <w:tcPr>
            <w:tcW w:w="952" w:type="dxa"/>
            <w:tcBorders>
              <w:top w:val="single" w:sz="4" w:space="0" w:color="auto"/>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4</w:t>
            </w:r>
          </w:p>
        </w:tc>
        <w:tc>
          <w:tcPr>
            <w:tcW w:w="1101" w:type="dxa"/>
            <w:tcBorders>
              <w:top w:val="single" w:sz="4" w:space="0" w:color="auto"/>
              <w:left w:val="single" w:sz="4" w:space="0" w:color="auto"/>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136</w:t>
            </w:r>
          </w:p>
        </w:tc>
      </w:tr>
      <w:tr w:rsidR="005A1700" w:rsidRPr="00DC5B99" w:rsidTr="005A1700">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Иностранные языки</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Иностранный язык</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3</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6</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204</w:t>
            </w:r>
          </w:p>
        </w:tc>
      </w:tr>
      <w:tr w:rsidR="005A1700" w:rsidRPr="00DC5B99" w:rsidTr="005A1700">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Математика и информатика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rsidR="005A1700" w:rsidRPr="00DC5B99" w:rsidRDefault="005A1700">
            <w:pPr>
              <w:jc w:val="both"/>
              <w:rPr>
                <w:spacing w:val="-1"/>
                <w:sz w:val="24"/>
                <w:szCs w:val="24"/>
              </w:rPr>
            </w:pPr>
            <w:r w:rsidRPr="00DC5B99">
              <w:rPr>
                <w:spacing w:val="-1"/>
                <w:sz w:val="24"/>
                <w:szCs w:val="24"/>
              </w:rPr>
              <w:t>Алгебра и начала математического анализа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4</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8</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272</w:t>
            </w:r>
          </w:p>
        </w:tc>
      </w:tr>
      <w:tr w:rsidR="005A1700" w:rsidRPr="00DC5B99" w:rsidTr="00DC5B99">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spacing w:val="-1"/>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rsidR="005A1700" w:rsidRPr="00DC5B99" w:rsidRDefault="005A1700">
            <w:pPr>
              <w:jc w:val="both"/>
              <w:rPr>
                <w:spacing w:val="-1"/>
                <w:sz w:val="24"/>
                <w:szCs w:val="24"/>
              </w:rPr>
            </w:pPr>
            <w:r w:rsidRPr="00DC5B99">
              <w:rPr>
                <w:spacing w:val="-1"/>
                <w:sz w:val="24"/>
                <w:szCs w:val="24"/>
              </w:rPr>
              <w:t>Геометрия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3</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6</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204</w:t>
            </w:r>
          </w:p>
        </w:tc>
      </w:tr>
      <w:tr w:rsidR="005A1700" w:rsidRPr="00DC5B99" w:rsidTr="00DC5B99">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spacing w:val="-1"/>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rsidR="005A1700" w:rsidRPr="00DC5B99" w:rsidRDefault="005A1700">
            <w:pPr>
              <w:jc w:val="both"/>
              <w:rPr>
                <w:spacing w:val="-1"/>
                <w:sz w:val="24"/>
                <w:szCs w:val="24"/>
              </w:rPr>
            </w:pPr>
            <w:r w:rsidRPr="00DC5B99">
              <w:rPr>
                <w:spacing w:val="-1"/>
                <w:sz w:val="24"/>
                <w:szCs w:val="24"/>
              </w:rPr>
              <w:t>Вероятность и статистика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68</w:t>
            </w:r>
          </w:p>
        </w:tc>
      </w:tr>
      <w:tr w:rsidR="005A1700" w:rsidRPr="00DC5B99" w:rsidTr="00DC5B99">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spacing w:val="-1"/>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Информатика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color w:val="000000"/>
                <w:sz w:val="24"/>
                <w:szCs w:val="24"/>
              </w:rPr>
              <w:t>68</w:t>
            </w:r>
          </w:p>
        </w:tc>
      </w:tr>
      <w:tr w:rsidR="005A1700" w:rsidRPr="00DC5B99" w:rsidTr="005A1700">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Естественно-научные предметы</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Физика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2</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spacing w:val="-1"/>
                <w:sz w:val="24"/>
                <w:szCs w:val="24"/>
              </w:rPr>
              <w:t>4</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spacing w:val="-1"/>
                <w:sz w:val="24"/>
                <w:szCs w:val="24"/>
              </w:rPr>
              <w:t>136</w:t>
            </w:r>
          </w:p>
        </w:tc>
      </w:tr>
      <w:tr w:rsidR="005A1700" w:rsidRPr="00DC5B99" w:rsidTr="00DC5B99">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spacing w:val="-1"/>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Химия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spacing w:val="-1"/>
                <w:sz w:val="24"/>
                <w:szCs w:val="24"/>
              </w:rPr>
              <w:t>68</w:t>
            </w:r>
          </w:p>
        </w:tc>
      </w:tr>
      <w:tr w:rsidR="005A1700" w:rsidRPr="00DC5B99" w:rsidTr="00DC5B99">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spacing w:val="-1"/>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Биология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spacing w:val="-1"/>
                <w:sz w:val="24"/>
                <w:szCs w:val="24"/>
              </w:rPr>
              <w:t>68</w:t>
            </w:r>
          </w:p>
        </w:tc>
      </w:tr>
      <w:tr w:rsidR="005A1700" w:rsidRPr="00DC5B99" w:rsidTr="005A1700">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Общественно-научные предметы</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История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2</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spacing w:val="-1"/>
                <w:sz w:val="24"/>
                <w:szCs w:val="24"/>
              </w:rPr>
              <w:t>4</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spacing w:val="-1"/>
                <w:sz w:val="24"/>
                <w:szCs w:val="24"/>
              </w:rPr>
              <w:t>136</w:t>
            </w:r>
          </w:p>
        </w:tc>
      </w:tr>
      <w:tr w:rsidR="005A1700" w:rsidRPr="00DC5B99" w:rsidTr="00DC5B99">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spacing w:val="-1"/>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rsidR="005A1700" w:rsidRPr="00DC5B99" w:rsidRDefault="005A1700">
            <w:pPr>
              <w:jc w:val="both"/>
              <w:rPr>
                <w:spacing w:val="-1"/>
                <w:sz w:val="24"/>
                <w:szCs w:val="24"/>
              </w:rPr>
            </w:pPr>
            <w:r w:rsidRPr="00DC5B99">
              <w:rPr>
                <w:spacing w:val="-1"/>
                <w:sz w:val="24"/>
                <w:szCs w:val="24"/>
              </w:rPr>
              <w:t>Обществознание</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4</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spacing w:val="-1"/>
                <w:sz w:val="24"/>
                <w:szCs w:val="24"/>
              </w:rPr>
              <w:t>4</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spacing w:val="-1"/>
                <w:sz w:val="24"/>
                <w:szCs w:val="24"/>
              </w:rPr>
              <w:t>136</w:t>
            </w:r>
          </w:p>
        </w:tc>
      </w:tr>
      <w:tr w:rsidR="005A1700" w:rsidRPr="00DC5B99" w:rsidTr="00DC5B99">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spacing w:val="-1"/>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География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spacing w:val="-1"/>
                <w:sz w:val="24"/>
                <w:szCs w:val="24"/>
              </w:rPr>
            </w:pPr>
            <w:r w:rsidRPr="00DC5B99">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spacing w:val="-1"/>
                <w:sz w:val="24"/>
                <w:szCs w:val="24"/>
              </w:rPr>
              <w:t>68</w:t>
            </w:r>
          </w:p>
        </w:tc>
      </w:tr>
      <w:tr w:rsidR="005A1700" w:rsidRPr="00DC5B99" w:rsidTr="005A1700">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Физическая культура, основы безопасности жизнедеятельности</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Физическая культура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color w:val="FF0000"/>
                <w:spacing w:val="-1"/>
                <w:sz w:val="24"/>
                <w:szCs w:val="24"/>
              </w:rPr>
            </w:pPr>
            <w:r w:rsidRPr="00DC5B99">
              <w:rPr>
                <w:color w:val="FF0000"/>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jc w:val="center"/>
              <w:rPr>
                <w:color w:val="FF0000"/>
                <w:spacing w:val="-1"/>
                <w:sz w:val="24"/>
                <w:szCs w:val="24"/>
              </w:rPr>
            </w:pPr>
            <w:r w:rsidRPr="00DC5B99">
              <w:rPr>
                <w:color w:val="FF0000"/>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5A1700" w:rsidRPr="00DC5B99" w:rsidRDefault="005A1700">
            <w:pPr>
              <w:jc w:val="center"/>
              <w:rPr>
                <w:spacing w:val="-1"/>
                <w:sz w:val="24"/>
                <w:szCs w:val="24"/>
              </w:rPr>
            </w:pPr>
            <w:r w:rsidRPr="00DC5B99">
              <w:rPr>
                <w:b/>
                <w:spacing w:val="-1"/>
                <w:sz w:val="24"/>
                <w:szCs w:val="24"/>
              </w:rPr>
              <w:t>68</w:t>
            </w:r>
          </w:p>
        </w:tc>
      </w:tr>
      <w:tr w:rsidR="005A1700" w:rsidRPr="00DC5B99" w:rsidTr="00DC5B99">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spacing w:val="-1"/>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Основы  безопасности жизнедеятельности</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spacing w:val="-1"/>
                <w:sz w:val="24"/>
                <w:szCs w:val="24"/>
              </w:rPr>
            </w:pPr>
            <w:r w:rsidRPr="00DC5B99">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spacing w:val="-1"/>
                <w:sz w:val="24"/>
                <w:szCs w:val="24"/>
              </w:rPr>
            </w:pPr>
            <w:r w:rsidRPr="00DC5B99">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rsidR="005A1700" w:rsidRPr="00DC5B99" w:rsidRDefault="005A1700">
            <w:pPr>
              <w:jc w:val="center"/>
              <w:rPr>
                <w:spacing w:val="-1"/>
                <w:sz w:val="24"/>
                <w:szCs w:val="24"/>
              </w:rPr>
            </w:pPr>
            <w:r w:rsidRPr="00DC5B99">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5A1700" w:rsidRPr="00DC5B99" w:rsidRDefault="005A1700">
            <w:pPr>
              <w:jc w:val="center"/>
              <w:rPr>
                <w:spacing w:val="-1"/>
                <w:sz w:val="24"/>
                <w:szCs w:val="24"/>
              </w:rPr>
            </w:pPr>
            <w:r w:rsidRPr="00DC5B99">
              <w:rPr>
                <w:b/>
                <w:spacing w:val="-1"/>
                <w:sz w:val="24"/>
                <w:szCs w:val="24"/>
              </w:rPr>
              <w:t>68</w:t>
            </w:r>
          </w:p>
        </w:tc>
      </w:tr>
      <w:tr w:rsidR="005A1700" w:rsidRPr="00DC5B99" w:rsidTr="005A1700">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both"/>
              <w:rPr>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Индивидуальный проект</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spacing w:val="-1"/>
                <w:sz w:val="24"/>
                <w:szCs w:val="24"/>
              </w:rPr>
            </w:pPr>
            <w:r w:rsidRPr="00DC5B99">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center"/>
              <w:rPr>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rsidR="005A1700" w:rsidRPr="00DC5B99" w:rsidRDefault="005A1700">
            <w:pPr>
              <w:jc w:val="center"/>
              <w:rPr>
                <w:spacing w:val="-1"/>
                <w:sz w:val="24"/>
                <w:szCs w:val="24"/>
              </w:rPr>
            </w:pPr>
            <w:r w:rsidRPr="00DC5B99">
              <w:rPr>
                <w:b/>
                <w:spacing w:val="-1"/>
                <w:sz w:val="24"/>
                <w:szCs w:val="24"/>
              </w:rPr>
              <w:t>1</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5A1700" w:rsidRPr="00DC5B99" w:rsidRDefault="005A1700">
            <w:pPr>
              <w:jc w:val="center"/>
              <w:rPr>
                <w:spacing w:val="-1"/>
                <w:sz w:val="24"/>
                <w:szCs w:val="24"/>
              </w:rPr>
            </w:pPr>
            <w:r w:rsidRPr="00DC5B99">
              <w:rPr>
                <w:b/>
                <w:spacing w:val="-1"/>
                <w:sz w:val="24"/>
                <w:szCs w:val="24"/>
              </w:rPr>
              <w:t>34</w:t>
            </w:r>
          </w:p>
        </w:tc>
      </w:tr>
      <w:tr w:rsidR="005A1700" w:rsidRPr="00DC5B99" w:rsidTr="005A1700">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b/>
                <w:bCs/>
                <w:spacing w:val="-1"/>
                <w:sz w:val="24"/>
                <w:szCs w:val="24"/>
              </w:rPr>
            </w:pPr>
            <w:r w:rsidRPr="00DC5B99">
              <w:rPr>
                <w:b/>
                <w:bCs/>
                <w:spacing w:val="-1"/>
                <w:sz w:val="24"/>
                <w:szCs w:val="24"/>
              </w:rPr>
              <w:t>Итогопо ОЧ</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b/>
                <w:bCs/>
                <w:spacing w:val="-1"/>
                <w:sz w:val="24"/>
                <w:szCs w:val="24"/>
              </w:rPr>
            </w:pPr>
            <w:r w:rsidRPr="00DC5B99">
              <w:rPr>
                <w:b/>
                <w:bCs/>
                <w:spacing w:val="-1"/>
                <w:sz w:val="24"/>
                <w:szCs w:val="24"/>
              </w:rPr>
              <w:t>34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b/>
                <w:bCs/>
                <w:spacing w:val="-1"/>
                <w:sz w:val="24"/>
                <w:szCs w:val="24"/>
              </w:rPr>
            </w:pPr>
            <w:r w:rsidRPr="00DC5B99">
              <w:rPr>
                <w:b/>
                <w:bCs/>
                <w:spacing w:val="-1"/>
                <w:sz w:val="24"/>
                <w:szCs w:val="24"/>
              </w:rPr>
              <w:t>33</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rsidR="005A1700" w:rsidRPr="00DC5B99" w:rsidRDefault="005A1700">
            <w:pPr>
              <w:jc w:val="center"/>
              <w:rPr>
                <w:b/>
                <w:bCs/>
                <w:spacing w:val="-1"/>
                <w:sz w:val="24"/>
                <w:szCs w:val="24"/>
              </w:rPr>
            </w:pPr>
            <w:r w:rsidRPr="00DC5B99">
              <w:rPr>
                <w:b/>
                <w:bCs/>
                <w:spacing w:val="-1"/>
                <w:sz w:val="24"/>
                <w:szCs w:val="24"/>
              </w:rPr>
              <w:t>67</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5A1700" w:rsidRPr="00DC5B99" w:rsidRDefault="005A1700">
            <w:pPr>
              <w:jc w:val="center"/>
              <w:rPr>
                <w:b/>
                <w:bCs/>
                <w:spacing w:val="-1"/>
                <w:sz w:val="24"/>
                <w:szCs w:val="24"/>
              </w:rPr>
            </w:pPr>
            <w:r w:rsidRPr="00DC5B99">
              <w:rPr>
                <w:b/>
                <w:bCs/>
                <w:spacing w:val="-1"/>
                <w:sz w:val="24"/>
                <w:szCs w:val="24"/>
              </w:rPr>
              <w:t>2278</w:t>
            </w:r>
          </w:p>
        </w:tc>
      </w:tr>
      <w:tr w:rsidR="005A1700" w:rsidRPr="00DC5B99" w:rsidTr="005A1700">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b/>
                <w:bCs/>
                <w:spacing w:val="-1"/>
                <w:sz w:val="24"/>
                <w:szCs w:val="24"/>
              </w:rPr>
            </w:pPr>
            <w:r w:rsidRPr="00DC5B99">
              <w:rPr>
                <w:b/>
                <w:bCs/>
                <w:spacing w:val="-1"/>
                <w:sz w:val="24"/>
                <w:szCs w:val="24"/>
              </w:rPr>
              <w:t>Итого часов в год</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b/>
                <w:bCs/>
                <w:spacing w:val="-1"/>
                <w:sz w:val="24"/>
                <w:szCs w:val="24"/>
              </w:rPr>
            </w:pPr>
            <w:r w:rsidRPr="00DC5B99">
              <w:rPr>
                <w:b/>
                <w:bCs/>
                <w:spacing w:val="-1"/>
                <w:sz w:val="24"/>
                <w:szCs w:val="24"/>
              </w:rPr>
              <w:t>1156</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b/>
                <w:bCs/>
                <w:spacing w:val="-1"/>
                <w:sz w:val="24"/>
                <w:szCs w:val="24"/>
              </w:rPr>
            </w:pPr>
            <w:r w:rsidRPr="00DC5B99">
              <w:rPr>
                <w:b/>
                <w:bCs/>
                <w:spacing w:val="-1"/>
                <w:sz w:val="24"/>
                <w:szCs w:val="24"/>
              </w:rPr>
              <w:t>1122</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tcPr>
          <w:p w:rsidR="005A1700" w:rsidRPr="00DC5B99" w:rsidRDefault="005A1700">
            <w:pPr>
              <w:jc w:val="center"/>
              <w:rPr>
                <w:b/>
                <w:bCs/>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5A1700" w:rsidRPr="00DC5B99" w:rsidRDefault="005A1700">
            <w:pPr>
              <w:jc w:val="center"/>
              <w:rPr>
                <w:b/>
                <w:bCs/>
                <w:spacing w:val="-1"/>
                <w:sz w:val="24"/>
                <w:szCs w:val="24"/>
              </w:rPr>
            </w:pPr>
            <w:r w:rsidRPr="00DC5B99">
              <w:rPr>
                <w:b/>
                <w:bCs/>
                <w:spacing w:val="-1"/>
                <w:sz w:val="24"/>
                <w:szCs w:val="24"/>
              </w:rPr>
              <w:t>2278</w:t>
            </w:r>
          </w:p>
        </w:tc>
      </w:tr>
      <w:tr w:rsidR="005A1700" w:rsidRPr="00DC5B99" w:rsidTr="005A1700">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b/>
                <w:bCs/>
                <w:spacing w:val="-1"/>
                <w:sz w:val="24"/>
                <w:szCs w:val="24"/>
              </w:rPr>
            </w:pPr>
            <w:r w:rsidRPr="00DC5B99">
              <w:rPr>
                <w:spacing w:val="-1"/>
                <w:sz w:val="24"/>
                <w:szCs w:val="24"/>
              </w:rPr>
              <w:t>Часть, формируемая участниками образовательных отношений</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bCs/>
                <w:spacing w:val="-1"/>
                <w:sz w:val="24"/>
                <w:szCs w:val="24"/>
              </w:rPr>
            </w:pPr>
            <w:r w:rsidRPr="00DC5B99">
              <w:rPr>
                <w:bCs/>
                <w:spacing w:val="-1"/>
                <w:sz w:val="24"/>
                <w:szCs w:val="24"/>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bCs/>
                <w:spacing w:val="-1"/>
                <w:sz w:val="24"/>
                <w:szCs w:val="24"/>
              </w:rPr>
            </w:pPr>
            <w:r w:rsidRPr="00DC5B99">
              <w:rPr>
                <w:bCs/>
                <w:spacing w:val="-1"/>
                <w:sz w:val="24"/>
                <w:szCs w:val="24"/>
              </w:rPr>
              <w:t>4</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rsidR="005A1700" w:rsidRPr="00DC5B99" w:rsidRDefault="005A1700">
            <w:pPr>
              <w:jc w:val="center"/>
              <w:rPr>
                <w:b/>
                <w:bCs/>
                <w:spacing w:val="-1"/>
                <w:sz w:val="24"/>
                <w:szCs w:val="24"/>
              </w:rPr>
            </w:pPr>
            <w:r w:rsidRPr="00DC5B99">
              <w:rPr>
                <w:b/>
                <w:bCs/>
                <w:spacing w:val="-1"/>
                <w:sz w:val="24"/>
                <w:szCs w:val="24"/>
              </w:rPr>
              <w:t>7</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5A1700" w:rsidRPr="00DC5B99" w:rsidRDefault="005A1700">
            <w:pPr>
              <w:jc w:val="center"/>
              <w:rPr>
                <w:b/>
                <w:bCs/>
                <w:spacing w:val="-1"/>
                <w:sz w:val="24"/>
                <w:szCs w:val="24"/>
              </w:rPr>
            </w:pPr>
            <w:r w:rsidRPr="00DC5B99">
              <w:rPr>
                <w:b/>
                <w:bCs/>
                <w:spacing w:val="-1"/>
                <w:sz w:val="24"/>
                <w:szCs w:val="24"/>
              </w:rPr>
              <w:t>238</w:t>
            </w:r>
          </w:p>
        </w:tc>
      </w:tr>
      <w:tr w:rsidR="005A1700" w:rsidRPr="00DC5B99" w:rsidTr="005A1700">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pacing w:val="-1"/>
                <w:sz w:val="24"/>
                <w:szCs w:val="24"/>
              </w:rPr>
              <w:t>Курсы по выбору</w:t>
            </w:r>
          </w:p>
        </w:tc>
        <w:tc>
          <w:tcPr>
            <w:tcW w:w="3261" w:type="dxa"/>
            <w:tcBorders>
              <w:top w:val="single" w:sz="4" w:space="0" w:color="000000"/>
              <w:left w:val="single" w:sz="4" w:space="0" w:color="000000"/>
              <w:bottom w:val="single" w:sz="4" w:space="0" w:color="000000"/>
              <w:right w:val="single" w:sz="4" w:space="0" w:color="000000"/>
            </w:tcBorders>
            <w:hideMark/>
          </w:tcPr>
          <w:p w:rsidR="005A1700" w:rsidRPr="00DC5B99" w:rsidRDefault="005A1700" w:rsidP="00487292">
            <w:pPr>
              <w:jc w:val="both"/>
              <w:rPr>
                <w:spacing w:val="-1"/>
                <w:sz w:val="24"/>
                <w:szCs w:val="24"/>
              </w:rPr>
            </w:pPr>
            <w:r w:rsidRPr="00DC5B99">
              <w:rPr>
                <w:sz w:val="24"/>
                <w:szCs w:val="24"/>
              </w:rPr>
              <w:t xml:space="preserve">Элективный курс по </w:t>
            </w:r>
            <w:r w:rsidR="00487292">
              <w:rPr>
                <w:sz w:val="24"/>
                <w:szCs w:val="24"/>
              </w:rPr>
              <w:t>русскому языку «Практикум русского языка»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bCs/>
                <w:spacing w:val="-1"/>
                <w:sz w:val="24"/>
                <w:szCs w:val="24"/>
              </w:rPr>
            </w:pPr>
            <w:r w:rsidRPr="00DC5B99">
              <w:rPr>
                <w:bCs/>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center"/>
              <w:rPr>
                <w:bCs/>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rsidR="005A1700" w:rsidRPr="00DC5B99" w:rsidRDefault="005A1700">
            <w:pPr>
              <w:jc w:val="center"/>
              <w:rPr>
                <w:b/>
                <w:bCs/>
                <w:spacing w:val="-1"/>
                <w:sz w:val="24"/>
                <w:szCs w:val="24"/>
              </w:rPr>
            </w:pPr>
            <w:r w:rsidRPr="00DC5B99">
              <w:rPr>
                <w:b/>
                <w:bCs/>
                <w:spacing w:val="-1"/>
                <w:sz w:val="24"/>
                <w:szCs w:val="24"/>
              </w:rPr>
              <w:t>1</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5A1700" w:rsidRPr="00DC5B99" w:rsidRDefault="005A1700">
            <w:pPr>
              <w:jc w:val="center"/>
              <w:rPr>
                <w:b/>
                <w:bCs/>
                <w:spacing w:val="-1"/>
                <w:sz w:val="24"/>
                <w:szCs w:val="24"/>
              </w:rPr>
            </w:pPr>
            <w:r w:rsidRPr="00DC5B99">
              <w:rPr>
                <w:b/>
                <w:bCs/>
                <w:spacing w:val="-1"/>
                <w:sz w:val="24"/>
                <w:szCs w:val="24"/>
              </w:rPr>
              <w:t>34</w:t>
            </w:r>
          </w:p>
        </w:tc>
      </w:tr>
      <w:tr w:rsidR="005A1700" w:rsidRPr="00DC5B99" w:rsidTr="00DC5B99">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spacing w:val="-1"/>
                <w:sz w:val="24"/>
                <w:szCs w:val="24"/>
                <w:lang w:eastAsia="en-US"/>
              </w:rPr>
            </w:pPr>
          </w:p>
        </w:tc>
        <w:tc>
          <w:tcPr>
            <w:tcW w:w="3261" w:type="dxa"/>
            <w:tcBorders>
              <w:top w:val="single" w:sz="4" w:space="0" w:color="000000"/>
              <w:left w:val="single" w:sz="4" w:space="0" w:color="000000"/>
              <w:bottom w:val="single" w:sz="4" w:space="0" w:color="000000"/>
              <w:right w:val="single" w:sz="4" w:space="0" w:color="000000"/>
            </w:tcBorders>
            <w:hideMark/>
          </w:tcPr>
          <w:p w:rsidR="005A1700" w:rsidRPr="00DC5B99" w:rsidRDefault="005A1700" w:rsidP="00487292">
            <w:pPr>
              <w:jc w:val="both"/>
              <w:rPr>
                <w:spacing w:val="-1"/>
                <w:sz w:val="24"/>
                <w:szCs w:val="24"/>
              </w:rPr>
            </w:pPr>
            <w:r w:rsidRPr="00DC5B99">
              <w:rPr>
                <w:sz w:val="24"/>
                <w:szCs w:val="24"/>
              </w:rPr>
              <w:t>Элективный курс по математике «</w:t>
            </w:r>
            <w:r w:rsidR="00487292">
              <w:rPr>
                <w:sz w:val="24"/>
                <w:szCs w:val="24"/>
              </w:rPr>
              <w:t>Практикум математики</w:t>
            </w:r>
            <w:r w:rsidRPr="00DC5B99">
              <w:rPr>
                <w:sz w:val="24"/>
                <w:szCs w:val="24"/>
              </w:rPr>
              <w:t>»</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bCs/>
                <w:spacing w:val="-1"/>
                <w:sz w:val="24"/>
                <w:szCs w:val="24"/>
              </w:rPr>
            </w:pPr>
            <w:r w:rsidRPr="00DC5B99">
              <w:rPr>
                <w:bCs/>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center"/>
              <w:rPr>
                <w:bCs/>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rsidR="005A1700" w:rsidRPr="00DC5B99" w:rsidRDefault="005A1700">
            <w:pPr>
              <w:jc w:val="center"/>
              <w:rPr>
                <w:b/>
                <w:bCs/>
                <w:spacing w:val="-1"/>
                <w:sz w:val="24"/>
                <w:szCs w:val="24"/>
              </w:rPr>
            </w:pPr>
            <w:r w:rsidRPr="00DC5B99">
              <w:rPr>
                <w:b/>
                <w:bCs/>
                <w:spacing w:val="-1"/>
                <w:sz w:val="24"/>
                <w:szCs w:val="24"/>
              </w:rPr>
              <w:t>1</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5A1700" w:rsidRPr="00DC5B99" w:rsidRDefault="005A1700">
            <w:pPr>
              <w:jc w:val="center"/>
              <w:rPr>
                <w:b/>
                <w:bCs/>
                <w:spacing w:val="-1"/>
                <w:sz w:val="24"/>
                <w:szCs w:val="24"/>
              </w:rPr>
            </w:pPr>
            <w:r w:rsidRPr="00DC5B99">
              <w:rPr>
                <w:b/>
                <w:bCs/>
                <w:spacing w:val="-1"/>
                <w:sz w:val="24"/>
                <w:szCs w:val="24"/>
              </w:rPr>
              <w:t>34</w:t>
            </w:r>
          </w:p>
        </w:tc>
      </w:tr>
      <w:tr w:rsidR="005A1700" w:rsidRPr="00DC5B99" w:rsidTr="00DC5B99">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1700" w:rsidRPr="00DC5B99" w:rsidRDefault="005A1700">
            <w:pPr>
              <w:widowControl/>
              <w:autoSpaceDE/>
              <w:autoSpaceDN/>
              <w:adjustRightInd/>
              <w:rPr>
                <w:spacing w:val="-1"/>
                <w:sz w:val="24"/>
                <w:szCs w:val="24"/>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spacing w:val="-1"/>
                <w:sz w:val="24"/>
                <w:szCs w:val="24"/>
              </w:rPr>
            </w:pPr>
            <w:r w:rsidRPr="00DC5B99">
              <w:rPr>
                <w:sz w:val="24"/>
                <w:szCs w:val="24"/>
              </w:rPr>
              <w:t>Учебный курс «История Чеченской Республики»</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bCs/>
                <w:spacing w:val="-1"/>
                <w:sz w:val="24"/>
                <w:szCs w:val="24"/>
              </w:rPr>
            </w:pPr>
            <w:r w:rsidRPr="00DC5B99">
              <w:rPr>
                <w:bCs/>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center"/>
              <w:rPr>
                <w:bCs/>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rsidR="005A1700" w:rsidRPr="00DC5B99" w:rsidRDefault="005A1700">
            <w:pPr>
              <w:jc w:val="center"/>
              <w:rPr>
                <w:b/>
                <w:bCs/>
                <w:spacing w:val="-1"/>
                <w:sz w:val="24"/>
                <w:szCs w:val="24"/>
              </w:rPr>
            </w:pPr>
            <w:r w:rsidRPr="00DC5B99">
              <w:rPr>
                <w:b/>
                <w:bCs/>
                <w:spacing w:val="-1"/>
                <w:sz w:val="24"/>
                <w:szCs w:val="24"/>
              </w:rPr>
              <w:t>1</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5A1700" w:rsidRPr="00DC5B99" w:rsidRDefault="005A1700">
            <w:pPr>
              <w:jc w:val="center"/>
              <w:rPr>
                <w:b/>
                <w:bCs/>
                <w:spacing w:val="-1"/>
                <w:sz w:val="24"/>
                <w:szCs w:val="24"/>
              </w:rPr>
            </w:pPr>
            <w:r w:rsidRPr="00DC5B99">
              <w:rPr>
                <w:b/>
                <w:bCs/>
                <w:spacing w:val="-1"/>
                <w:sz w:val="24"/>
                <w:szCs w:val="24"/>
              </w:rPr>
              <w:t>34</w:t>
            </w:r>
          </w:p>
        </w:tc>
      </w:tr>
      <w:tr w:rsidR="005A1700" w:rsidRPr="00DC5B99" w:rsidTr="005A1700">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b/>
                <w:bCs/>
                <w:spacing w:val="-1"/>
                <w:sz w:val="24"/>
                <w:szCs w:val="24"/>
              </w:rPr>
            </w:pPr>
            <w:r w:rsidRPr="00DC5B99">
              <w:rPr>
                <w:b/>
                <w:bCs/>
                <w:spacing w:val="-1"/>
                <w:sz w:val="24"/>
                <w:szCs w:val="24"/>
              </w:rPr>
              <w:t>Учебные недели</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b/>
                <w:bCs/>
                <w:spacing w:val="-1"/>
                <w:sz w:val="24"/>
                <w:szCs w:val="24"/>
              </w:rPr>
            </w:pPr>
            <w:r w:rsidRPr="00DC5B99">
              <w:rPr>
                <w:b/>
                <w:bCs/>
                <w:spacing w:val="-1"/>
                <w:sz w:val="24"/>
                <w:szCs w:val="24"/>
              </w:rPr>
              <w:t>34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b/>
                <w:bCs/>
                <w:spacing w:val="-1"/>
                <w:sz w:val="24"/>
                <w:szCs w:val="24"/>
              </w:rPr>
            </w:pPr>
            <w:r w:rsidRPr="00DC5B99">
              <w:rPr>
                <w:b/>
                <w:bCs/>
                <w:spacing w:val="-1"/>
                <w:sz w:val="24"/>
                <w:szCs w:val="24"/>
              </w:rPr>
              <w:t>34</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tcPr>
          <w:p w:rsidR="005A1700" w:rsidRPr="00DC5B99" w:rsidRDefault="005A1700">
            <w:pPr>
              <w:jc w:val="center"/>
              <w:rPr>
                <w:b/>
                <w:bCs/>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rsidR="005A1700" w:rsidRPr="00DC5B99" w:rsidRDefault="005A1700">
            <w:pPr>
              <w:jc w:val="center"/>
              <w:rPr>
                <w:b/>
                <w:bCs/>
                <w:spacing w:val="-1"/>
                <w:sz w:val="24"/>
                <w:szCs w:val="24"/>
              </w:rPr>
            </w:pPr>
          </w:p>
        </w:tc>
      </w:tr>
      <w:tr w:rsidR="005A1700" w:rsidRPr="00DC5B99" w:rsidTr="005A1700">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b/>
                <w:bCs/>
                <w:spacing w:val="-1"/>
                <w:sz w:val="24"/>
                <w:szCs w:val="24"/>
              </w:rPr>
            </w:pPr>
            <w:r w:rsidRPr="00DC5B99">
              <w:rPr>
                <w:b/>
                <w:bCs/>
                <w:spacing w:val="-1"/>
                <w:sz w:val="24"/>
                <w:szCs w:val="24"/>
              </w:rPr>
              <w:t>Максимально допустимая недельная нагрузка в соответствии с СанПИН</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b/>
                <w:bCs/>
                <w:spacing w:val="-1"/>
                <w:sz w:val="24"/>
                <w:szCs w:val="24"/>
              </w:rPr>
            </w:pPr>
            <w:r w:rsidRPr="00DC5B99">
              <w:rPr>
                <w:b/>
                <w:bCs/>
                <w:spacing w:val="-1"/>
                <w:sz w:val="24"/>
                <w:szCs w:val="24"/>
              </w:rPr>
              <w:t>37</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center"/>
              <w:rPr>
                <w:b/>
                <w:bCs/>
                <w:spacing w:val="-1"/>
                <w:sz w:val="24"/>
                <w:szCs w:val="24"/>
              </w:rPr>
            </w:pPr>
            <w:r w:rsidRPr="00DC5B99">
              <w:rPr>
                <w:b/>
                <w:bCs/>
                <w:spacing w:val="-1"/>
                <w:sz w:val="24"/>
                <w:szCs w:val="24"/>
              </w:rPr>
              <w:t>37</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tcPr>
          <w:p w:rsidR="005A1700" w:rsidRPr="00DC5B99" w:rsidRDefault="005A1700">
            <w:pPr>
              <w:jc w:val="center"/>
              <w:rPr>
                <w:b/>
                <w:bCs/>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rsidR="005A1700" w:rsidRPr="00DC5B99" w:rsidRDefault="005A1700">
            <w:pPr>
              <w:jc w:val="center"/>
              <w:rPr>
                <w:b/>
                <w:bCs/>
                <w:spacing w:val="-1"/>
                <w:sz w:val="24"/>
                <w:szCs w:val="24"/>
              </w:rPr>
            </w:pPr>
          </w:p>
        </w:tc>
      </w:tr>
      <w:tr w:rsidR="005A1700" w:rsidRPr="00DC5B99" w:rsidTr="005A1700">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700" w:rsidRPr="00DC5B99" w:rsidRDefault="005A1700">
            <w:pPr>
              <w:jc w:val="both"/>
              <w:rPr>
                <w:b/>
                <w:bCs/>
                <w:spacing w:val="-1"/>
                <w:sz w:val="24"/>
                <w:szCs w:val="24"/>
              </w:rPr>
            </w:pPr>
            <w:r w:rsidRPr="00DC5B99">
              <w:rPr>
                <w:b/>
                <w:bCs/>
                <w:spacing w:val="-1"/>
                <w:sz w:val="24"/>
                <w:szCs w:val="24"/>
              </w:rPr>
              <w:t>Итого часов за два года обучения</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center"/>
              <w:rPr>
                <w:b/>
                <w:bCs/>
                <w:spacing w:val="-1"/>
                <w:sz w:val="24"/>
                <w:szCs w:val="24"/>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1700" w:rsidRPr="00DC5B99" w:rsidRDefault="005A1700">
            <w:pPr>
              <w:jc w:val="center"/>
              <w:rPr>
                <w:b/>
                <w:bCs/>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tcPr>
          <w:p w:rsidR="005A1700" w:rsidRPr="00DC5B99" w:rsidRDefault="005A1700">
            <w:pPr>
              <w:jc w:val="center"/>
              <w:rPr>
                <w:b/>
                <w:bCs/>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rsidR="005A1700" w:rsidRPr="00DC5B99" w:rsidRDefault="005A1700">
            <w:pPr>
              <w:jc w:val="center"/>
              <w:rPr>
                <w:b/>
                <w:bCs/>
                <w:spacing w:val="-1"/>
                <w:sz w:val="24"/>
                <w:szCs w:val="24"/>
              </w:rPr>
            </w:pPr>
            <w:r w:rsidRPr="00DC5B99">
              <w:rPr>
                <w:b/>
                <w:bCs/>
                <w:spacing w:val="-1"/>
                <w:sz w:val="24"/>
                <w:szCs w:val="24"/>
              </w:rPr>
              <w:t>2516</w:t>
            </w:r>
          </w:p>
        </w:tc>
      </w:tr>
    </w:tbl>
    <w:p w:rsidR="00DC5B99" w:rsidRPr="00DC5B99" w:rsidRDefault="00DC5B99" w:rsidP="00DC5B99">
      <w:pPr>
        <w:pStyle w:val="1"/>
        <w:rPr>
          <w:rFonts w:ascii="Times New Roman" w:hAnsi="Times New Roman" w:cs="Times New Roman"/>
          <w:sz w:val="24"/>
          <w:szCs w:val="24"/>
        </w:rPr>
      </w:pPr>
      <w:r w:rsidRPr="00DC5B99">
        <w:rPr>
          <w:rFonts w:ascii="Times New Roman" w:hAnsi="Times New Roman" w:cs="Times New Roman"/>
          <w:sz w:val="24"/>
          <w:szCs w:val="24"/>
        </w:rPr>
        <w:t>План внеурочной деятельности</w:t>
      </w:r>
    </w:p>
    <w:p w:rsidR="00DC5B99" w:rsidRPr="00DC5B99" w:rsidRDefault="00DC5B99" w:rsidP="00DC5B99">
      <w:pPr>
        <w:pStyle w:val="11"/>
        <w:shd w:val="clear" w:color="auto" w:fill="auto"/>
        <w:ind w:firstLine="740"/>
        <w:jc w:val="both"/>
        <w:rPr>
          <w:sz w:val="24"/>
          <w:szCs w:val="24"/>
        </w:rPr>
      </w:pPr>
    </w:p>
    <w:p w:rsidR="00DC5B99" w:rsidRPr="00DC5B99" w:rsidRDefault="00DC5B99" w:rsidP="00DC5B99">
      <w:pPr>
        <w:pStyle w:val="11"/>
        <w:shd w:val="clear" w:color="auto" w:fill="auto"/>
        <w:ind w:firstLine="740"/>
        <w:jc w:val="both"/>
        <w:rPr>
          <w:sz w:val="24"/>
          <w:szCs w:val="24"/>
        </w:rPr>
      </w:pPr>
      <w:r w:rsidRPr="00DC5B99">
        <w:rPr>
          <w:sz w:val="24"/>
          <w:szCs w:val="24"/>
        </w:rPr>
        <w:t xml:space="preserve">Внеурочная деятельность является неотъемлемой и обязательной частью ООП СОО МБОУ «СОШ </w:t>
      </w:r>
      <w:r w:rsidR="00487292">
        <w:rPr>
          <w:rFonts w:cstheme="minorHAnsi"/>
          <w:iCs/>
          <w:sz w:val="24"/>
          <w:szCs w:val="24"/>
        </w:rPr>
        <w:t>с.Байтарки</w:t>
      </w:r>
      <w:r w:rsidRPr="00DC5B99">
        <w:rPr>
          <w:sz w:val="24"/>
          <w:szCs w:val="24"/>
        </w:rPr>
        <w:t>»в целях обеспечения индивидуальных потребностей обучающихся (п. 18.3.2 ФГОС СОО). Под внеурочной деятельностью следует понимать образовательную деятельность, направленную на достижение планируемых результатов освоения ООП СОО (личностных, метапредметных и предметных), осуществляемую в формах, отличных от урочной (п. 133.1 ФОП СОО).</w:t>
      </w:r>
    </w:p>
    <w:p w:rsidR="00DC5B99" w:rsidRPr="00DC5B99" w:rsidRDefault="00DC5B99" w:rsidP="00DC5B99">
      <w:pPr>
        <w:pStyle w:val="p11"/>
        <w:spacing w:before="0" w:beforeAutospacing="0" w:after="0" w:afterAutospacing="0"/>
        <w:ind w:firstLine="709"/>
        <w:contextualSpacing/>
        <w:jc w:val="both"/>
      </w:pPr>
      <w:r w:rsidRPr="00DC5B99">
        <w:t xml:space="preserve">Согласно ФГОС СОО через внеурочную деятельность реализуется ООП СОО МБОУ «СОШ </w:t>
      </w:r>
      <w:r w:rsidR="00487292">
        <w:rPr>
          <w:rFonts w:cstheme="minorHAnsi"/>
          <w:iCs/>
        </w:rPr>
        <w:t>с.Байтарки</w:t>
      </w:r>
      <w:r w:rsidRPr="00DC5B99">
        <w:t xml:space="preserve">»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(до 5 часов в неделю) и инвалидами. </w:t>
      </w:r>
    </w:p>
    <w:p w:rsidR="00DC5B99" w:rsidRPr="00DC5B99" w:rsidRDefault="00DC5B99" w:rsidP="00DC5B99">
      <w:pPr>
        <w:pStyle w:val="11"/>
        <w:shd w:val="clear" w:color="auto" w:fill="auto"/>
        <w:ind w:firstLine="740"/>
        <w:jc w:val="both"/>
        <w:rPr>
          <w:sz w:val="24"/>
          <w:szCs w:val="24"/>
        </w:rPr>
      </w:pPr>
      <w:r w:rsidRPr="00DC5B99">
        <w:rPr>
          <w:sz w:val="24"/>
          <w:szCs w:val="24"/>
        </w:rPr>
        <w:t>В соответствии с п. 18.3.2 ФГОС СОО план внеурочной деятельности МБОУ «</w:t>
      </w:r>
      <w:r w:rsidR="00487292">
        <w:rPr>
          <w:rFonts w:cstheme="minorHAnsi"/>
          <w:iCs/>
          <w:sz w:val="24"/>
          <w:szCs w:val="24"/>
        </w:rPr>
        <w:t>с.Байтарки</w:t>
      </w:r>
      <w:r w:rsidRPr="00DC5B99">
        <w:rPr>
          <w:sz w:val="24"/>
          <w:szCs w:val="24"/>
        </w:rPr>
        <w:t>»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DC5B99" w:rsidRPr="00DC5B99" w:rsidRDefault="00DC5B99" w:rsidP="00DC5B99">
      <w:pPr>
        <w:pStyle w:val="p11"/>
        <w:spacing w:before="0" w:beforeAutospacing="0" w:after="0" w:afterAutospacing="0"/>
        <w:ind w:firstLine="709"/>
        <w:contextualSpacing/>
        <w:jc w:val="both"/>
      </w:pPr>
      <w:r w:rsidRPr="00DC5B99">
        <w:rPr>
          <w:bCs/>
        </w:rPr>
        <w:t xml:space="preserve">В соответствии с п. 18.1.2 ФГОС СОО планируемые результаты освоения обучающимися ООП СОО (личностные, метапредметные, предметные) должны являться содержательной и критериальной основой для разработки рабочих программ курсов внеурочной деятельности. Рабочие программы курсов внеурочной деятельности представлены в пункте «Рабочие программы отдельных учебных предметов, курсов, курсов </w:t>
      </w:r>
      <w:r w:rsidRPr="00DC5B99">
        <w:t>внеурочной деятельности</w:t>
      </w:r>
      <w:r w:rsidRPr="00DC5B99">
        <w:rPr>
          <w:bCs/>
        </w:rPr>
        <w:t xml:space="preserve">» содержательного раздела ООП СОО </w:t>
      </w:r>
      <w:r w:rsidRPr="00DC5B99">
        <w:t xml:space="preserve">МБОУ «СОШ </w:t>
      </w:r>
      <w:r w:rsidR="00487292">
        <w:rPr>
          <w:rFonts w:cstheme="minorHAnsi"/>
          <w:iCs/>
        </w:rPr>
        <w:t>с.Байтарки</w:t>
      </w:r>
      <w:r w:rsidRPr="00DC5B99">
        <w:t>».</w:t>
      </w:r>
      <w:r w:rsidRPr="00DC5B99">
        <w:rPr>
          <w:bCs/>
        </w:rPr>
        <w:t>Рабочие программы курсов внеурочной деятельности могут быть построены по модульному принципу и реализовываться с посредством сетевой формы и/или с применением дистанционных образовательных технологий и электронного обучения.</w:t>
      </w:r>
      <w:r w:rsidRPr="00DC5B99">
        <w:t xml:space="preserve"> При реализации рабочих программ курсов внеурочной деятельности </w:t>
      </w:r>
      <w:r w:rsidRPr="00DC5B99">
        <w:rPr>
          <w:bCs/>
        </w:rPr>
        <w:t xml:space="preserve">ООП СОО </w:t>
      </w:r>
      <w:r w:rsidRPr="00DC5B99">
        <w:t>используются формы, носящие исследовательский, творческий характер.</w:t>
      </w:r>
    </w:p>
    <w:p w:rsidR="00DC5B99" w:rsidRPr="00DC5B99" w:rsidRDefault="00DC5B99" w:rsidP="00DC5B99">
      <w:pPr>
        <w:pStyle w:val="p11"/>
        <w:spacing w:before="0" w:beforeAutospacing="0" w:after="0" w:afterAutospacing="0"/>
        <w:ind w:firstLine="709"/>
        <w:contextualSpacing/>
        <w:jc w:val="both"/>
        <w:rPr>
          <w:bCs/>
        </w:rPr>
      </w:pPr>
      <w:r w:rsidRPr="00DC5B99">
        <w:rPr>
          <w:bCs/>
        </w:rPr>
        <w:t>С учетом требований п. 18.1.3 ФГОС СОО описание системы оценки достижения планируемых результатов освоения ООП СОО включает в себя организации и форм представления и учета результатов промежуточной аттестации обучающихся в рамках внеурочной деятельности. Промежуточная аттестации при освоении курсов внеурочной деятельности проводится в форме зачета.</w:t>
      </w:r>
    </w:p>
    <w:p w:rsidR="00DC5B99" w:rsidRPr="00DC5B99" w:rsidRDefault="00DC5B99" w:rsidP="00DC5B99">
      <w:pPr>
        <w:pStyle w:val="p11"/>
        <w:spacing w:before="0" w:beforeAutospacing="0" w:after="0" w:afterAutospacing="0"/>
        <w:ind w:firstLine="709"/>
        <w:contextualSpacing/>
        <w:jc w:val="both"/>
        <w:rPr>
          <w:bCs/>
        </w:rPr>
      </w:pPr>
      <w:r w:rsidRPr="00DC5B99">
        <w:rPr>
          <w:bCs/>
        </w:rPr>
        <w:t xml:space="preserve">В рамках реализации рабочих программ курсов внеурочной деятельности, педагоги организуют проектную и учебно-исследовательская деятельность обучающихся, процедура и оценивание которой описаны в пункте «Программа развития УУД» ООП СОО </w:t>
      </w:r>
      <w:r w:rsidRPr="00DC5B99">
        <w:t>МБОУ «</w:t>
      </w:r>
      <w:r w:rsidR="00487292">
        <w:rPr>
          <w:rFonts w:cstheme="minorHAnsi"/>
          <w:iCs/>
        </w:rPr>
        <w:t>с.Байтарки</w:t>
      </w:r>
      <w:r w:rsidRPr="00DC5B99">
        <w:rPr>
          <w:bCs/>
        </w:rPr>
        <w:t xml:space="preserve">п. 18.2.1 ФГОС СОО) и интегрируется с модулями и календарным планом воспитательной работы пункта «Рабочая программа воспитания» ООП СОО </w:t>
      </w:r>
      <w:r w:rsidRPr="00DC5B99">
        <w:t xml:space="preserve">МБОУ «СОШ </w:t>
      </w:r>
      <w:r w:rsidR="00487292">
        <w:rPr>
          <w:rFonts w:cstheme="minorHAnsi"/>
          <w:iCs/>
        </w:rPr>
        <w:t>с.Байтарки</w:t>
      </w:r>
      <w:r w:rsidRPr="00DC5B99">
        <w:t>»</w:t>
      </w:r>
      <w:r w:rsidRPr="00DC5B99">
        <w:rPr>
          <w:bCs/>
        </w:rPr>
        <w:t xml:space="preserve">(п. 18.2.3 ФГОС СОО). </w:t>
      </w:r>
    </w:p>
    <w:p w:rsidR="00DC5B99" w:rsidRPr="00DC5B99" w:rsidRDefault="00DC5B99" w:rsidP="00DC5B99">
      <w:pPr>
        <w:pStyle w:val="p11"/>
        <w:ind w:firstLine="709"/>
        <w:jc w:val="both"/>
      </w:pPr>
      <w:r w:rsidRPr="00DC5B99">
        <w:lastRenderedPageBreak/>
        <w:t xml:space="preserve">План внеурочной деятельности ООП СОО МБОУ «СОШ </w:t>
      </w:r>
      <w:r w:rsidR="00487292">
        <w:rPr>
          <w:rFonts w:cstheme="minorHAnsi"/>
          <w:iCs/>
        </w:rPr>
        <w:t>с.Байтарки</w:t>
      </w:r>
      <w:r w:rsidRPr="00DC5B99">
        <w:t xml:space="preserve">»обеспечивает учет индивидуальных особенностей и потребностей обучающихся, возможностей МБОУ «СОШ </w:t>
      </w:r>
      <w:r w:rsidR="00487292">
        <w:rPr>
          <w:rFonts w:cstheme="minorHAnsi"/>
          <w:iCs/>
        </w:rPr>
        <w:t>с.Байтарки</w:t>
      </w:r>
      <w:r w:rsidRPr="00DC5B99">
        <w:t xml:space="preserve">»с учетом интересов самих обучающихся. Выбор участников образовательных отношений в срок до 01 сентября нового учебного года осуществляется с помощью сбора заявлений с обучающихся с учетом их выбора (статья 34 Федерального закона от 29.12.2012 N 273-ФЗ "Об образовании в Российской Федерации"). По итогам полученных результатов формируются группы учащихся по каждому из выбранных курсов внеурочной деятельности, которые утверждаются приказом директора школы в срок до 01 сентября нового учебного года (заявления хранятся в личных делах). В зависимости от конкретных условий реализации ООП СОО МБОУ «СОШ </w:t>
      </w:r>
      <w:r w:rsidR="00487292">
        <w:rPr>
          <w:rFonts w:cstheme="minorHAnsi"/>
          <w:iCs/>
        </w:rPr>
        <w:t>с.Байтарки</w:t>
      </w:r>
      <w:r w:rsidRPr="00DC5B99">
        <w:t>»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Группы обучающихся формируются по интересам и могут включать в себя обучающихся классов одной параллели и/ или одного уровня образования с учетом выбранного профиля. Внеурочная деятельность может быть реализована как в течение учебной недели, так и во время каникул</w:t>
      </w:r>
      <w:r w:rsidRPr="00DC5B99">
        <w:rPr>
          <w:rStyle w:val="a8"/>
        </w:rPr>
        <w:footnoteReference w:id="10"/>
      </w:r>
      <w:r w:rsidRPr="00DC5B99">
        <w:t>, в выходные, нерабочие и праздничные дни.</w:t>
      </w:r>
    </w:p>
    <w:p w:rsidR="00DC5B99" w:rsidRPr="00DC5B99" w:rsidRDefault="00DC5B99" w:rsidP="00DC5B99">
      <w:pPr>
        <w:pStyle w:val="p11"/>
        <w:spacing w:before="0" w:beforeAutospacing="0" w:after="0" w:afterAutospacing="0"/>
        <w:ind w:firstLine="709"/>
        <w:contextualSpacing/>
        <w:jc w:val="both"/>
      </w:pPr>
      <w:r w:rsidRPr="00DC5B99">
        <w:t>В пункте 18.3.2 ФГОС СОО определен предельно допустимый объем внеурочной деятельности - до 700 часов за два года обучения (таблица). В соответствии с требованиями СанПиН 1.2.3685-21 (Таблица 6.6 «Требования к организации образовательного процесса») недельный объем внеурочной деятельности в 1 - 11 классах должен быть не более 10 часов.</w:t>
      </w:r>
    </w:p>
    <w:p w:rsidR="00DC5B99" w:rsidRPr="00DC5B99" w:rsidRDefault="00DC5B99" w:rsidP="00DC5B99">
      <w:pPr>
        <w:pStyle w:val="p11"/>
        <w:spacing w:before="0" w:beforeAutospacing="0" w:after="0" w:afterAutospacing="0"/>
        <w:ind w:firstLine="709"/>
        <w:contextualSpacing/>
        <w:jc w:val="both"/>
      </w:pPr>
      <w:r w:rsidRPr="00DC5B99">
        <w:t>Количество часов, выделяемых на внеурочную деятельность, за два года обучения на уровне среднего общего образования составляет не более 700 часов.</w:t>
      </w:r>
    </w:p>
    <w:p w:rsidR="00DC5B99" w:rsidRPr="00DC5B99" w:rsidRDefault="00DC5B99" w:rsidP="00DC5B99">
      <w:pPr>
        <w:pStyle w:val="p11"/>
        <w:spacing w:before="0" w:beforeAutospacing="0" w:after="0" w:afterAutospacing="0"/>
        <w:contextualSpacing/>
        <w:jc w:val="center"/>
      </w:pPr>
      <w:r w:rsidRPr="00DC5B99">
        <w:t>Объем внеурочной деятельности на уровне 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4"/>
        <w:gridCol w:w="2575"/>
        <w:gridCol w:w="2512"/>
        <w:gridCol w:w="2512"/>
      </w:tblGrid>
      <w:tr w:rsidR="00DC5B99" w:rsidRPr="00DC5B99" w:rsidTr="00DC5B99">
        <w:tc>
          <w:tcPr>
            <w:tcW w:w="2254"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sz w:val="24"/>
                <w:szCs w:val="24"/>
              </w:rPr>
              <w:t>Классы</w:t>
            </w:r>
          </w:p>
        </w:tc>
        <w:tc>
          <w:tcPr>
            <w:tcW w:w="2575"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sz w:val="24"/>
                <w:szCs w:val="24"/>
              </w:rPr>
              <w:t>Количество часов в неделю</w:t>
            </w:r>
          </w:p>
        </w:tc>
        <w:tc>
          <w:tcPr>
            <w:tcW w:w="251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sz w:val="24"/>
                <w:szCs w:val="24"/>
              </w:rPr>
              <w:t>Количество учебных недель</w:t>
            </w:r>
          </w:p>
        </w:tc>
        <w:tc>
          <w:tcPr>
            <w:tcW w:w="251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sz w:val="24"/>
                <w:szCs w:val="24"/>
              </w:rPr>
              <w:t>Количество часов за учебный год</w:t>
            </w:r>
          </w:p>
        </w:tc>
      </w:tr>
      <w:tr w:rsidR="00DC5B99" w:rsidRPr="00DC5B99" w:rsidTr="00DC5B99">
        <w:tc>
          <w:tcPr>
            <w:tcW w:w="2254"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sz w:val="24"/>
                <w:szCs w:val="24"/>
              </w:rPr>
              <w:t>10 класс</w:t>
            </w:r>
          </w:p>
        </w:tc>
        <w:tc>
          <w:tcPr>
            <w:tcW w:w="2575"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sz w:val="24"/>
                <w:szCs w:val="24"/>
              </w:rPr>
              <w:t xml:space="preserve">10 </w:t>
            </w:r>
          </w:p>
        </w:tc>
        <w:tc>
          <w:tcPr>
            <w:tcW w:w="251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sz w:val="24"/>
                <w:szCs w:val="24"/>
              </w:rPr>
              <w:t>34</w:t>
            </w:r>
          </w:p>
        </w:tc>
        <w:tc>
          <w:tcPr>
            <w:tcW w:w="251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sz w:val="24"/>
                <w:szCs w:val="24"/>
              </w:rPr>
              <w:t>340</w:t>
            </w:r>
          </w:p>
        </w:tc>
      </w:tr>
      <w:tr w:rsidR="00DC5B99" w:rsidRPr="00DC5B99" w:rsidTr="00DC5B99">
        <w:tc>
          <w:tcPr>
            <w:tcW w:w="2254"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sz w:val="24"/>
                <w:szCs w:val="24"/>
              </w:rPr>
              <w:t>11 класс</w:t>
            </w:r>
          </w:p>
        </w:tc>
        <w:tc>
          <w:tcPr>
            <w:tcW w:w="2575"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sz w:val="24"/>
                <w:szCs w:val="24"/>
              </w:rPr>
              <w:t xml:space="preserve">10 </w:t>
            </w:r>
          </w:p>
        </w:tc>
        <w:tc>
          <w:tcPr>
            <w:tcW w:w="251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sz w:val="24"/>
                <w:szCs w:val="24"/>
              </w:rPr>
              <w:t xml:space="preserve">34   </w:t>
            </w:r>
          </w:p>
        </w:tc>
        <w:tc>
          <w:tcPr>
            <w:tcW w:w="251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sz w:val="24"/>
                <w:szCs w:val="24"/>
              </w:rPr>
              <w:t>340</w:t>
            </w:r>
          </w:p>
        </w:tc>
      </w:tr>
      <w:tr w:rsidR="00DC5B99" w:rsidRPr="00DC5B99" w:rsidTr="00DC5B99">
        <w:tc>
          <w:tcPr>
            <w:tcW w:w="2254" w:type="dxa"/>
            <w:tcBorders>
              <w:top w:val="single" w:sz="4" w:space="0" w:color="auto"/>
              <w:left w:val="single" w:sz="4" w:space="0" w:color="auto"/>
              <w:bottom w:val="single" w:sz="4" w:space="0" w:color="auto"/>
              <w:right w:val="single" w:sz="4" w:space="0" w:color="auto"/>
            </w:tcBorders>
          </w:tcPr>
          <w:p w:rsidR="00DC5B99" w:rsidRPr="00DC5B99" w:rsidRDefault="00DC5B99">
            <w:pPr>
              <w:rPr>
                <w:color w:val="00B050"/>
                <w:sz w:val="24"/>
                <w:szCs w:val="24"/>
              </w:rPr>
            </w:pPr>
          </w:p>
        </w:tc>
        <w:tc>
          <w:tcPr>
            <w:tcW w:w="2575" w:type="dxa"/>
            <w:tcBorders>
              <w:top w:val="single" w:sz="4" w:space="0" w:color="auto"/>
              <w:left w:val="single" w:sz="4" w:space="0" w:color="auto"/>
              <w:bottom w:val="single" w:sz="4" w:space="0" w:color="auto"/>
              <w:right w:val="single" w:sz="4" w:space="0" w:color="auto"/>
            </w:tcBorders>
          </w:tcPr>
          <w:p w:rsidR="00DC5B99" w:rsidRPr="00DC5B99" w:rsidRDefault="00DC5B99">
            <w:pPr>
              <w:jc w:val="center"/>
              <w:rPr>
                <w:color w:val="00B050"/>
                <w:sz w:val="24"/>
                <w:szCs w:val="24"/>
              </w:rPr>
            </w:pPr>
          </w:p>
        </w:tc>
        <w:tc>
          <w:tcPr>
            <w:tcW w:w="251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sz w:val="24"/>
                <w:szCs w:val="24"/>
              </w:rPr>
              <w:t>Итого за 2 года</w:t>
            </w:r>
          </w:p>
        </w:tc>
        <w:tc>
          <w:tcPr>
            <w:tcW w:w="251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sz w:val="24"/>
                <w:szCs w:val="24"/>
              </w:rPr>
              <w:t>680ч.</w:t>
            </w:r>
          </w:p>
        </w:tc>
      </w:tr>
    </w:tbl>
    <w:p w:rsidR="00DC5B99" w:rsidRPr="00DC5B99" w:rsidRDefault="00DC5B99" w:rsidP="00DC5B99">
      <w:pPr>
        <w:pStyle w:val="p11"/>
        <w:spacing w:before="0" w:beforeAutospacing="0" w:after="0" w:afterAutospacing="0"/>
        <w:contextualSpacing/>
        <w:jc w:val="both"/>
        <w:rPr>
          <w:color w:val="00B050"/>
        </w:rPr>
      </w:pPr>
    </w:p>
    <w:p w:rsidR="00DC5B99" w:rsidRPr="00DC5B99" w:rsidRDefault="00DC5B99" w:rsidP="00DC5B99">
      <w:pPr>
        <w:pStyle w:val="p11"/>
        <w:spacing w:before="0" w:beforeAutospacing="0" w:after="0" w:afterAutospacing="0"/>
        <w:ind w:firstLine="709"/>
        <w:contextualSpacing/>
        <w:jc w:val="both"/>
      </w:pPr>
      <w:r w:rsidRPr="00DC5B99">
        <w:t xml:space="preserve">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смен (лагерь с дневным пребыванием на базе МБОУ «СОШ </w:t>
      </w:r>
      <w:r w:rsidR="00487292">
        <w:rPr>
          <w:rFonts w:cstheme="minorHAnsi"/>
          <w:iCs/>
        </w:rPr>
        <w:t>с.Байтарки</w:t>
      </w:r>
      <w:r w:rsidRPr="00DC5B99">
        <w:t>»</w:t>
      </w:r>
      <w:r w:rsidR="00487292">
        <w:t xml:space="preserve"> </w:t>
      </w:r>
      <w:r w:rsidRPr="00DC5B99">
        <w:t xml:space="preserve">или на базе загородных детских центров, в туристических походах, экспедициях, поездках и другие). </w:t>
      </w:r>
    </w:p>
    <w:p w:rsidR="00DC5B99" w:rsidRPr="00DC5B99" w:rsidRDefault="00DC5B99" w:rsidP="00DC5B99">
      <w:pPr>
        <w:pStyle w:val="p11"/>
        <w:spacing w:before="0" w:beforeAutospacing="0" w:after="0" w:afterAutospacing="0"/>
        <w:ind w:firstLine="709"/>
        <w:contextualSpacing/>
        <w:jc w:val="both"/>
        <w:rPr>
          <w:color w:val="00B050"/>
        </w:rPr>
      </w:pPr>
      <w:r w:rsidRPr="00DC5B99">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экскурсии (в музеи, парки, на предприятия и др.), походы, деловые игры и пр. Внеур</w:t>
      </w:r>
      <w:r w:rsidR="00487292">
        <w:t xml:space="preserve">очная деятельность в МБОУ «СОШ </w:t>
      </w:r>
      <w:r w:rsidR="00487292">
        <w:rPr>
          <w:rFonts w:cstheme="minorHAnsi"/>
          <w:iCs/>
        </w:rPr>
        <w:t>с.Байтарки</w:t>
      </w:r>
      <w:r w:rsidRPr="00DC5B99">
        <w:t xml:space="preserve">» организуется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олимпиады, поисковые и научные исследования, общественно полезные практики, военно-патриотические объединения и другие формы, отличные от урочной. </w:t>
      </w:r>
    </w:p>
    <w:p w:rsidR="00DC5B99" w:rsidRPr="00DC5B99" w:rsidRDefault="00DC5B99" w:rsidP="00DC5B99">
      <w:pPr>
        <w:pStyle w:val="p11"/>
        <w:spacing w:before="0" w:beforeAutospacing="0" w:after="0" w:afterAutospacing="0"/>
        <w:ind w:firstLine="709"/>
        <w:contextualSpacing/>
        <w:jc w:val="both"/>
        <w:rPr>
          <w:bCs/>
        </w:rPr>
      </w:pPr>
      <w:r w:rsidRPr="00DC5B99">
        <w:rPr>
          <w:bCs/>
        </w:rPr>
        <w:t xml:space="preserve">Для развития личности, способностей, удовлетворения познавательных интересов, самореализации обучающихся, в том числе одаренных и талантливых и обучающихся с ОВЗ, </w:t>
      </w:r>
      <w:r w:rsidRPr="00DC5B99">
        <w:t xml:space="preserve">МБОУ «СОШ </w:t>
      </w:r>
      <w:r w:rsidR="00487292">
        <w:rPr>
          <w:rFonts w:cstheme="minorHAnsi"/>
          <w:iCs/>
        </w:rPr>
        <w:t>с.Байтарки</w:t>
      </w:r>
      <w:r w:rsidRPr="00DC5B99">
        <w:t>»</w:t>
      </w:r>
      <w:r w:rsidRPr="00DC5B99">
        <w:rPr>
          <w:bCs/>
        </w:rPr>
        <w:t xml:space="preserve">создает условия организации внеурочной деятельности, социальной </w:t>
      </w:r>
      <w:r w:rsidRPr="00DC5B99">
        <w:rPr>
          <w:bCs/>
        </w:rPr>
        <w:lastRenderedPageBreak/>
        <w:t>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 (п. 21 ФГОС СОО).</w:t>
      </w:r>
    </w:p>
    <w:p w:rsidR="00DC5B99" w:rsidRPr="00DC5B99" w:rsidRDefault="00DC5B99" w:rsidP="00DC5B99">
      <w:pPr>
        <w:pStyle w:val="p11"/>
        <w:spacing w:before="0" w:beforeAutospacing="0" w:after="0" w:afterAutospacing="0"/>
        <w:ind w:firstLine="709"/>
        <w:contextualSpacing/>
        <w:jc w:val="both"/>
        <w:rPr>
          <w:bCs/>
        </w:rPr>
      </w:pPr>
      <w:r w:rsidRPr="00DC5B99">
        <w:rPr>
          <w:bCs/>
        </w:rPr>
        <w:t>ФГОС СОО разработан с учетом региональных, национальных и этнокультурных потребностей народов Российской Федерации и направлен на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  и государственных гарантий по соответствующему финансированию ООП СОО, реализуемой через урочную и внеурочную деятельность (п. 3 ФГОС СОО</w:t>
      </w:r>
      <w:r w:rsidRPr="00DC5B99">
        <w:rPr>
          <w:rStyle w:val="a8"/>
          <w:bCs/>
        </w:rPr>
        <w:footnoteReference w:id="11"/>
      </w:r>
      <w:r w:rsidRPr="00DC5B99">
        <w:rPr>
          <w:bCs/>
        </w:rPr>
        <w:t>).</w:t>
      </w:r>
    </w:p>
    <w:p w:rsidR="00DC5B99" w:rsidRPr="00DC5B99" w:rsidRDefault="00DC5B99" w:rsidP="00DC5B99">
      <w:pPr>
        <w:pStyle w:val="p11"/>
        <w:spacing w:before="0" w:beforeAutospacing="0" w:after="0" w:afterAutospacing="0"/>
        <w:ind w:firstLine="709"/>
        <w:contextualSpacing/>
        <w:jc w:val="both"/>
        <w:rPr>
          <w:bCs/>
        </w:rPr>
      </w:pPr>
      <w:r w:rsidRPr="00DC5B99">
        <w:rPr>
          <w:bCs/>
        </w:rPr>
        <w:t>Финансовые условия реализации ООП СОО в соответствии с пунктом 23 ФГОС СОО должны обеспечивать реализацию обязательной части ООП СОО и части, формируемой участниками образовательных отношений, включая выполнение индивидуальных проектов и внеурочную деятельность.</w:t>
      </w:r>
    </w:p>
    <w:p w:rsidR="00DC5B99" w:rsidRPr="00DC5B99" w:rsidRDefault="00DC5B99" w:rsidP="00DC5B99">
      <w:pPr>
        <w:pStyle w:val="p11"/>
        <w:spacing w:before="0" w:beforeAutospacing="0" w:after="0" w:afterAutospacing="0"/>
        <w:ind w:firstLine="709"/>
        <w:contextualSpacing/>
        <w:jc w:val="both"/>
        <w:rPr>
          <w:bCs/>
        </w:rPr>
      </w:pPr>
      <w:r w:rsidRPr="00DC5B99">
        <w:rPr>
          <w:bCs/>
        </w:rPr>
        <w:t>Материально-технические условия реализации ООП СОО в соответствии с п. 24 ФГОС СОО предполагают обеспечение необходимых для образовательной деятельности обучающихся (в том числе детей с ограниченными возможностями здоровья и детей-инвалидов, а также одаренных детей): наличие помещений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DC5B99" w:rsidRPr="00DC5B99" w:rsidRDefault="00DC5B99" w:rsidP="00DC5B99">
      <w:pPr>
        <w:pStyle w:val="TableParagraph"/>
        <w:ind w:left="0" w:firstLine="709"/>
        <w:jc w:val="both"/>
        <w:rPr>
          <w:b w:val="0"/>
          <w:szCs w:val="24"/>
        </w:rPr>
      </w:pPr>
      <w:r w:rsidRPr="00DC5B99">
        <w:rPr>
          <w:b w:val="0"/>
          <w:bCs/>
          <w:szCs w:val="24"/>
        </w:rPr>
        <w:t>Внеурочная деятельность организуется также в сотрудничестве с социальными партнерами</w:t>
      </w:r>
      <w:r w:rsidRPr="00DC5B99">
        <w:rPr>
          <w:szCs w:val="24"/>
        </w:rPr>
        <w:t xml:space="preserve"> МБОУ «СОШ </w:t>
      </w:r>
      <w:r w:rsidR="00487292">
        <w:rPr>
          <w:rFonts w:cstheme="minorHAnsi"/>
          <w:iCs/>
          <w:szCs w:val="24"/>
        </w:rPr>
        <w:t>с.Байтарки</w:t>
      </w:r>
      <w:r w:rsidRPr="00DC5B99">
        <w:rPr>
          <w:szCs w:val="24"/>
        </w:rPr>
        <w:t>»</w:t>
      </w:r>
      <w:r w:rsidRPr="00DC5B99">
        <w:rPr>
          <w:b w:val="0"/>
          <w:szCs w:val="24"/>
        </w:rPr>
        <w:t xml:space="preserve">(организациями, местным сообществом, с учреждениями культуры, спорта и др.), перечень которых обозначен в пояснительной записке данной ООП СОО. Сотрудничество осуществляется в рамках реализации рабочих программ курсов внеурочной деятельности (экскурсиями): </w:t>
      </w:r>
    </w:p>
    <w:p w:rsidR="00DC5B99" w:rsidRPr="00DC5B99" w:rsidRDefault="00DC5B99" w:rsidP="00DC5B99">
      <w:pPr>
        <w:pStyle w:val="TableParagraph"/>
        <w:ind w:left="0" w:firstLine="709"/>
        <w:jc w:val="both"/>
        <w:rPr>
          <w:b w:val="0"/>
          <w:szCs w:val="24"/>
        </w:rPr>
      </w:pPr>
      <w:r w:rsidRPr="00DC5B99">
        <w:rPr>
          <w:b w:val="0"/>
          <w:szCs w:val="24"/>
        </w:rPr>
        <w:t>подготовки обучающихся к олимпиадам и научно-практическим конференциям (исследовательская деятельность).</w:t>
      </w:r>
    </w:p>
    <w:p w:rsidR="00DC5B99" w:rsidRPr="00DC5B99" w:rsidRDefault="00DC5B99" w:rsidP="00DC5B99">
      <w:pPr>
        <w:ind w:firstLine="567"/>
        <w:jc w:val="both"/>
        <w:rPr>
          <w:sz w:val="24"/>
          <w:szCs w:val="24"/>
        </w:rPr>
      </w:pPr>
      <w:r w:rsidRPr="00DC5B99">
        <w:rPr>
          <w:sz w:val="24"/>
          <w:szCs w:val="24"/>
        </w:rPr>
        <w:t xml:space="preserve">План внеурочной деятельности является частью организационного раздела ООП СОО и представляет собой описание целостной системы функционирования МБОУ «СОШ </w:t>
      </w:r>
      <w:r w:rsidR="00487292">
        <w:rPr>
          <w:rFonts w:cstheme="minorHAnsi"/>
          <w:iCs/>
          <w:sz w:val="24"/>
          <w:szCs w:val="24"/>
        </w:rPr>
        <w:t>с.Байтарки</w:t>
      </w:r>
      <w:r w:rsidRPr="00DC5B99">
        <w:rPr>
          <w:sz w:val="24"/>
          <w:szCs w:val="24"/>
        </w:rPr>
        <w:t>»</w:t>
      </w:r>
      <w:r w:rsidRPr="00DC5B99">
        <w:rPr>
          <w:bCs/>
          <w:sz w:val="24"/>
          <w:szCs w:val="24"/>
        </w:rPr>
        <w:t xml:space="preserve">(ФОП СОО п. 133.3) </w:t>
      </w:r>
      <w:r w:rsidRPr="00DC5B99">
        <w:rPr>
          <w:sz w:val="24"/>
          <w:szCs w:val="24"/>
        </w:rPr>
        <w:t>в сфере внеурочной деятельности и включает:</w:t>
      </w:r>
    </w:p>
    <w:p w:rsidR="00DC5B99" w:rsidRPr="00DC5B99" w:rsidRDefault="00DC5B99" w:rsidP="00DC5B99">
      <w:pPr>
        <w:widowControl/>
        <w:autoSpaceDE/>
        <w:autoSpaceDN/>
        <w:adjustRightInd/>
        <w:rPr>
          <w:sz w:val="24"/>
          <w:szCs w:val="24"/>
        </w:rPr>
        <w:sectPr w:rsidR="00DC5B99" w:rsidRPr="00DC5B99" w:rsidSect="005E1754">
          <w:pgSz w:w="11906" w:h="16838"/>
          <w:pgMar w:top="1134" w:right="850" w:bottom="1134" w:left="993"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sectPr>
      </w:pPr>
    </w:p>
    <w:tbl>
      <w:tblPr>
        <w:tblStyle w:val="2"/>
        <w:tblW w:w="11052" w:type="dxa"/>
        <w:tblInd w:w="0" w:type="dxa"/>
        <w:tblLayout w:type="fixed"/>
        <w:tblLook w:val="04A0"/>
      </w:tblPr>
      <w:tblGrid>
        <w:gridCol w:w="2093"/>
        <w:gridCol w:w="2297"/>
        <w:gridCol w:w="2693"/>
        <w:gridCol w:w="1232"/>
        <w:gridCol w:w="1319"/>
        <w:gridCol w:w="1418"/>
      </w:tblGrid>
      <w:tr w:rsidR="00DC5B99" w:rsidRPr="00DC5B99" w:rsidTr="00DC5B99">
        <w:trPr>
          <w:trHeight w:val="876"/>
        </w:trPr>
        <w:tc>
          <w:tcPr>
            <w:tcW w:w="2093"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b/>
                <w:sz w:val="24"/>
                <w:szCs w:val="24"/>
              </w:rPr>
            </w:pPr>
            <w:r w:rsidRPr="00DC5B99">
              <w:rPr>
                <w:b/>
                <w:sz w:val="24"/>
                <w:szCs w:val="24"/>
              </w:rPr>
              <w:lastRenderedPageBreak/>
              <w:t>Взаимосвязь с рабочей  программой воспитания</w:t>
            </w:r>
          </w:p>
        </w:tc>
        <w:tc>
          <w:tcPr>
            <w:tcW w:w="2297"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b/>
                <w:sz w:val="24"/>
                <w:szCs w:val="24"/>
              </w:rPr>
            </w:pPr>
            <w:r w:rsidRPr="00DC5B99">
              <w:rPr>
                <w:b/>
                <w:sz w:val="24"/>
                <w:szCs w:val="24"/>
              </w:rPr>
              <w:t>Направление курсов</w:t>
            </w:r>
          </w:p>
        </w:tc>
        <w:tc>
          <w:tcPr>
            <w:tcW w:w="2693"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b/>
                <w:sz w:val="24"/>
                <w:szCs w:val="24"/>
              </w:rPr>
            </w:pPr>
            <w:r w:rsidRPr="00DC5B99">
              <w:rPr>
                <w:b/>
                <w:sz w:val="24"/>
                <w:szCs w:val="24"/>
              </w:rPr>
              <w:t>Наименование курсов</w:t>
            </w:r>
          </w:p>
        </w:tc>
        <w:tc>
          <w:tcPr>
            <w:tcW w:w="123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textAlignment w:val="center"/>
              <w:rPr>
                <w:b/>
                <w:sz w:val="24"/>
                <w:szCs w:val="24"/>
              </w:rPr>
            </w:pPr>
            <w:r w:rsidRPr="00DC5B99">
              <w:rPr>
                <w:b/>
                <w:sz w:val="24"/>
                <w:szCs w:val="24"/>
              </w:rPr>
              <w:t>Кол-во часов в неделю</w:t>
            </w:r>
          </w:p>
        </w:tc>
        <w:tc>
          <w:tcPr>
            <w:tcW w:w="1319"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b/>
                <w:bCs/>
                <w:sz w:val="24"/>
                <w:szCs w:val="24"/>
              </w:rPr>
            </w:pPr>
            <w:r w:rsidRPr="00DC5B99">
              <w:rPr>
                <w:b/>
                <w:bCs/>
                <w:sz w:val="24"/>
                <w:szCs w:val="24"/>
              </w:rPr>
              <w:t>Формы и методы</w:t>
            </w:r>
          </w:p>
        </w:tc>
        <w:tc>
          <w:tcPr>
            <w:tcW w:w="1418"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b/>
                <w:sz w:val="24"/>
                <w:szCs w:val="24"/>
              </w:rPr>
            </w:pPr>
            <w:r w:rsidRPr="00DC5B99">
              <w:rPr>
                <w:b/>
                <w:bCs/>
                <w:sz w:val="24"/>
                <w:szCs w:val="24"/>
              </w:rPr>
              <w:t>Цели</w:t>
            </w:r>
          </w:p>
        </w:tc>
      </w:tr>
      <w:tr w:rsidR="00DC5B99" w:rsidRPr="00DC5B99" w:rsidTr="00DC5B99">
        <w:trPr>
          <w:trHeight w:val="6121"/>
        </w:trPr>
        <w:tc>
          <w:tcPr>
            <w:tcW w:w="2093"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color w:val="00B0F0"/>
                <w:sz w:val="24"/>
                <w:szCs w:val="24"/>
              </w:rPr>
            </w:pPr>
            <w:r w:rsidRPr="00DC5B99">
              <w:rPr>
                <w:rFonts w:eastAsiaTheme="minorHAnsi"/>
                <w:sz w:val="24"/>
                <w:szCs w:val="24"/>
              </w:rPr>
              <w:t>Ценности научного познания</w:t>
            </w:r>
          </w:p>
        </w:tc>
        <w:tc>
          <w:tcPr>
            <w:tcW w:w="2297" w:type="dxa"/>
            <w:tcBorders>
              <w:top w:val="single" w:sz="4" w:space="0" w:color="auto"/>
              <w:left w:val="single" w:sz="4" w:space="0" w:color="auto"/>
              <w:bottom w:val="single" w:sz="4" w:space="0" w:color="auto"/>
              <w:right w:val="single" w:sz="4" w:space="0" w:color="auto"/>
            </w:tcBorders>
          </w:tcPr>
          <w:p w:rsidR="00DC5B99" w:rsidRPr="00DC5B99" w:rsidRDefault="00DC5B99">
            <w:pPr>
              <w:jc w:val="both"/>
              <w:textAlignment w:val="center"/>
              <w:rPr>
                <w:sz w:val="24"/>
                <w:szCs w:val="24"/>
              </w:rPr>
            </w:pPr>
            <w:r w:rsidRPr="00DC5B99">
              <w:rPr>
                <w:color w:val="00B0F0"/>
                <w:sz w:val="24"/>
                <w:szCs w:val="24"/>
              </w:rPr>
              <w:t xml:space="preserve">-курсы </w:t>
            </w:r>
            <w:r w:rsidRPr="00DC5B99">
              <w:rPr>
                <w:sz w:val="24"/>
                <w:szCs w:val="24"/>
              </w:rPr>
              <w:t>внеурочной деятельности, направленные на поддержку учебной деятельности обучающихся в достижении планируемых результатов освоения программы начального общего образования</w:t>
            </w:r>
          </w:p>
          <w:p w:rsidR="00DC5B99" w:rsidRPr="00DC5B99" w:rsidRDefault="00DC5B99">
            <w:pPr>
              <w:ind w:firstLine="540"/>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color w:val="00B0F0"/>
                <w:sz w:val="24"/>
                <w:szCs w:val="24"/>
              </w:rPr>
            </w:pPr>
            <w:r w:rsidRPr="00DC5B99">
              <w:rPr>
                <w:sz w:val="24"/>
                <w:szCs w:val="24"/>
              </w:rPr>
              <w:t>«Формирование функциональной грамотности»</w:t>
            </w:r>
          </w:p>
        </w:tc>
        <w:tc>
          <w:tcPr>
            <w:tcW w:w="123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textAlignment w:val="center"/>
              <w:rPr>
                <w:b/>
                <w:sz w:val="24"/>
                <w:szCs w:val="24"/>
              </w:rPr>
            </w:pPr>
            <w:r w:rsidRPr="00DC5B99">
              <w:rPr>
                <w:b/>
                <w:sz w:val="24"/>
                <w:szCs w:val="24"/>
              </w:rPr>
              <w:t>1</w:t>
            </w:r>
          </w:p>
        </w:tc>
        <w:tc>
          <w:tcPr>
            <w:tcW w:w="1319"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sz w:val="24"/>
                <w:szCs w:val="24"/>
              </w:rPr>
            </w:pPr>
            <w:r w:rsidRPr="00DC5B99">
              <w:rPr>
                <w:bCs/>
                <w:sz w:val="24"/>
                <w:szCs w:val="24"/>
              </w:rPr>
              <w:t>Рабочая программа курса внеурочной деятельности реализовывается с посредством сетевой формы с применением дистанционных образовательных технологий и электронного обучения.</w:t>
            </w:r>
            <w:r w:rsidRPr="00DC5B99">
              <w:rPr>
                <w:sz w:val="24"/>
                <w:szCs w:val="24"/>
              </w:rPr>
              <w:t xml:space="preserve"> При реализации рабочих программ курсов внеурочной деятельности </w:t>
            </w:r>
            <w:r w:rsidRPr="00DC5B99">
              <w:rPr>
                <w:bCs/>
                <w:sz w:val="24"/>
                <w:szCs w:val="24"/>
              </w:rPr>
              <w:t xml:space="preserve">ООП СОО </w:t>
            </w:r>
            <w:r w:rsidRPr="00DC5B99">
              <w:rPr>
                <w:sz w:val="24"/>
                <w:szCs w:val="24"/>
              </w:rPr>
              <w:t>используются система занятий в зоне ближайшего развития, когда учитель непосредственно помогает обучающе</w:t>
            </w:r>
            <w:r w:rsidRPr="00DC5B99">
              <w:rPr>
                <w:sz w:val="24"/>
                <w:szCs w:val="24"/>
              </w:rPr>
              <w:lastRenderedPageBreak/>
              <w:t>муся преодолеть трудности, возникшие при изучении разных предметов</w:t>
            </w:r>
          </w:p>
        </w:tc>
        <w:tc>
          <w:tcPr>
            <w:tcW w:w="1418"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color w:val="00B0F0"/>
                <w:sz w:val="24"/>
                <w:szCs w:val="24"/>
              </w:rPr>
            </w:pPr>
            <w:r w:rsidRPr="00DC5B99">
              <w:rPr>
                <w:sz w:val="24"/>
                <w:szCs w:val="24"/>
              </w:rPr>
              <w:lastRenderedPageBreak/>
              <w:t xml:space="preserve">Формирование функциональной грамотности (читательской, математической, естественно-научной, финансовой) обучающихся в форме интегрированных курсов, метапредметных кружков, научных сообществ, в том числе направленные на реализацию проектной и исследовательской деятельности) </w:t>
            </w:r>
          </w:p>
        </w:tc>
      </w:tr>
      <w:tr w:rsidR="00DC5B99" w:rsidRPr="00DC5B99" w:rsidTr="00DC5B99">
        <w:tc>
          <w:tcPr>
            <w:tcW w:w="2093"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rPr>
                <w:color w:val="00B0F0"/>
                <w:sz w:val="24"/>
                <w:szCs w:val="24"/>
              </w:rPr>
            </w:pPr>
            <w:r w:rsidRPr="00DC5B99">
              <w:rPr>
                <w:rFonts w:eastAsiaTheme="minorHAnsi"/>
                <w:sz w:val="24"/>
                <w:szCs w:val="24"/>
              </w:rPr>
              <w:lastRenderedPageBreak/>
              <w:t xml:space="preserve">Патриотическое воспитание </w:t>
            </w:r>
          </w:p>
        </w:tc>
        <w:tc>
          <w:tcPr>
            <w:tcW w:w="2297" w:type="dxa"/>
            <w:tcBorders>
              <w:top w:val="single" w:sz="4" w:space="0" w:color="auto"/>
              <w:left w:val="single" w:sz="4" w:space="0" w:color="auto"/>
              <w:bottom w:val="single" w:sz="4" w:space="0" w:color="auto"/>
              <w:right w:val="single" w:sz="4" w:space="0" w:color="auto"/>
            </w:tcBorders>
          </w:tcPr>
          <w:p w:rsidR="00DC5B99" w:rsidRPr="00DC5B99" w:rsidRDefault="00DC5B99">
            <w:pPr>
              <w:jc w:val="both"/>
              <w:rPr>
                <w:sz w:val="24"/>
                <w:szCs w:val="24"/>
              </w:rPr>
            </w:pPr>
            <w:r w:rsidRPr="00DC5B99">
              <w:rPr>
                <w:color w:val="00B0F0"/>
                <w:sz w:val="24"/>
                <w:szCs w:val="24"/>
              </w:rPr>
              <w:t xml:space="preserve">- учебные курсы </w:t>
            </w:r>
            <w:r w:rsidRPr="00DC5B99">
              <w:rPr>
                <w:rFonts w:eastAsiaTheme="minorHAnsi"/>
                <w:sz w:val="24"/>
                <w:szCs w:val="24"/>
              </w:rPr>
              <w:t>внеурочную деятельности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DC5B99" w:rsidRPr="00DC5B99" w:rsidRDefault="00DC5B99">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color w:val="00B0F0"/>
                <w:sz w:val="24"/>
                <w:szCs w:val="24"/>
              </w:rPr>
            </w:pPr>
            <w:r w:rsidRPr="00DC5B99">
              <w:rPr>
                <w:color w:val="222222"/>
                <w:sz w:val="24"/>
                <w:szCs w:val="24"/>
                <w:shd w:val="clear" w:color="auto" w:fill="FFFFFF"/>
              </w:rPr>
              <w:t>РДДМ</w:t>
            </w:r>
          </w:p>
        </w:tc>
        <w:tc>
          <w:tcPr>
            <w:tcW w:w="123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b/>
                <w:sz w:val="24"/>
                <w:szCs w:val="24"/>
              </w:rPr>
              <w:t>1</w:t>
            </w:r>
          </w:p>
        </w:tc>
        <w:tc>
          <w:tcPr>
            <w:tcW w:w="1319"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sz w:val="24"/>
                <w:szCs w:val="24"/>
              </w:rPr>
            </w:pPr>
            <w:r w:rsidRPr="00DC5B99">
              <w:rPr>
                <w:sz w:val="24"/>
                <w:szCs w:val="24"/>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tc>
        <w:tc>
          <w:tcPr>
            <w:tcW w:w="1418"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sz w:val="24"/>
                <w:szCs w:val="24"/>
              </w:rPr>
            </w:pPr>
            <w:r w:rsidRPr="00DC5B99">
              <w:rPr>
                <w:sz w:val="24"/>
                <w:szCs w:val="24"/>
              </w:rPr>
              <w:t>Формирование  умений ученического самоуправления</w:t>
            </w:r>
          </w:p>
        </w:tc>
      </w:tr>
      <w:tr w:rsidR="00DC5B99" w:rsidRPr="00DC5B99" w:rsidTr="00DC5B99">
        <w:tc>
          <w:tcPr>
            <w:tcW w:w="2093" w:type="dxa"/>
            <w:tcBorders>
              <w:top w:val="single" w:sz="4" w:space="0" w:color="auto"/>
              <w:left w:val="single" w:sz="4" w:space="0" w:color="auto"/>
              <w:bottom w:val="single" w:sz="4" w:space="0" w:color="auto"/>
              <w:right w:val="single" w:sz="4" w:space="0" w:color="auto"/>
            </w:tcBorders>
          </w:tcPr>
          <w:p w:rsidR="00DC5B99" w:rsidRPr="00DC5B99" w:rsidRDefault="00DC5B99">
            <w:pPr>
              <w:jc w:val="both"/>
              <w:textAlignment w:val="center"/>
              <w:rPr>
                <w:rFonts w:eastAsiaTheme="minorHAnsi"/>
                <w:sz w:val="24"/>
                <w:szCs w:val="24"/>
              </w:rPr>
            </w:pPr>
            <w:r w:rsidRPr="00DC5B99">
              <w:rPr>
                <w:rFonts w:eastAsiaTheme="minorHAnsi"/>
                <w:sz w:val="24"/>
                <w:szCs w:val="24"/>
              </w:rPr>
              <w:t xml:space="preserve">Физическое </w:t>
            </w:r>
            <w:r w:rsidRPr="00DC5B99">
              <w:rPr>
                <w:rFonts w:eastAsiaTheme="minorHAnsi"/>
                <w:sz w:val="24"/>
                <w:szCs w:val="24"/>
              </w:rPr>
              <w:lastRenderedPageBreak/>
              <w:t>воспитание</w:t>
            </w:r>
          </w:p>
          <w:p w:rsidR="00DC5B99" w:rsidRPr="00DC5B99" w:rsidRDefault="00DC5B99">
            <w:pPr>
              <w:jc w:val="both"/>
              <w:textAlignment w:val="center"/>
              <w:rPr>
                <w:color w:val="00B0F0"/>
                <w:sz w:val="24"/>
                <w:szCs w:val="24"/>
              </w:rPr>
            </w:pPr>
          </w:p>
        </w:tc>
        <w:tc>
          <w:tcPr>
            <w:tcW w:w="2297" w:type="dxa"/>
            <w:tcBorders>
              <w:top w:val="single" w:sz="4" w:space="0" w:color="auto"/>
              <w:left w:val="single" w:sz="4" w:space="0" w:color="auto"/>
              <w:bottom w:val="single" w:sz="4" w:space="0" w:color="auto"/>
              <w:right w:val="single" w:sz="4" w:space="0" w:color="auto"/>
            </w:tcBorders>
          </w:tcPr>
          <w:p w:rsidR="00DC5B99" w:rsidRPr="00DC5B99" w:rsidRDefault="00DC5B99">
            <w:pPr>
              <w:jc w:val="both"/>
              <w:textAlignment w:val="center"/>
              <w:rPr>
                <w:sz w:val="24"/>
                <w:szCs w:val="24"/>
              </w:rPr>
            </w:pPr>
            <w:r w:rsidRPr="00DC5B99">
              <w:rPr>
                <w:color w:val="00B0F0"/>
                <w:sz w:val="24"/>
                <w:szCs w:val="24"/>
              </w:rPr>
              <w:lastRenderedPageBreak/>
              <w:t>-курсы</w:t>
            </w:r>
            <w:r w:rsidRPr="00DC5B99">
              <w:rPr>
                <w:rFonts w:eastAsiaTheme="minorHAnsi"/>
                <w:sz w:val="24"/>
                <w:szCs w:val="24"/>
              </w:rPr>
              <w:t xml:space="preserve">внеурочной </w:t>
            </w:r>
            <w:r w:rsidRPr="00DC5B99">
              <w:rPr>
                <w:rFonts w:eastAsiaTheme="minorHAnsi"/>
                <w:sz w:val="24"/>
                <w:szCs w:val="24"/>
              </w:rPr>
              <w:lastRenderedPageBreak/>
              <w:t xml:space="preserve">деятельности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r w:rsidRPr="00DC5B99">
              <w:rPr>
                <w:rFonts w:eastAsiaTheme="minorHAnsi"/>
                <w:b/>
                <w:i/>
                <w:sz w:val="24"/>
                <w:szCs w:val="24"/>
              </w:rPr>
              <w:t>(и особые образовательные потребности обучающихся с ограниченными возможностями здоровья)</w:t>
            </w:r>
          </w:p>
          <w:p w:rsidR="00DC5B99" w:rsidRPr="00DC5B99" w:rsidRDefault="00DC5B99">
            <w:pPr>
              <w:jc w:val="both"/>
              <w:textAlignment w:val="center"/>
              <w:rPr>
                <w:color w:val="00B0F0"/>
                <w:sz w:val="24"/>
                <w:szCs w:val="24"/>
              </w:rPr>
            </w:pPr>
          </w:p>
        </w:tc>
        <w:tc>
          <w:tcPr>
            <w:tcW w:w="2693" w:type="dxa"/>
            <w:tcBorders>
              <w:top w:val="single" w:sz="4" w:space="0" w:color="auto"/>
              <w:left w:val="single" w:sz="4" w:space="0" w:color="auto"/>
              <w:bottom w:val="single" w:sz="4" w:space="0" w:color="auto"/>
              <w:right w:val="single" w:sz="4" w:space="0" w:color="auto"/>
            </w:tcBorders>
          </w:tcPr>
          <w:p w:rsidR="00DC5B99" w:rsidRPr="00DC5B99" w:rsidRDefault="00DC5B99">
            <w:pPr>
              <w:jc w:val="both"/>
              <w:textAlignment w:val="center"/>
              <w:rPr>
                <w:sz w:val="24"/>
                <w:szCs w:val="24"/>
              </w:rPr>
            </w:pPr>
            <w:r w:rsidRPr="00DC5B99">
              <w:rPr>
                <w:sz w:val="24"/>
                <w:szCs w:val="24"/>
              </w:rPr>
              <w:lastRenderedPageBreak/>
              <w:t xml:space="preserve">Школьный спортивный </w:t>
            </w:r>
            <w:r w:rsidRPr="00DC5B99">
              <w:rPr>
                <w:sz w:val="24"/>
                <w:szCs w:val="24"/>
              </w:rPr>
              <w:lastRenderedPageBreak/>
              <w:t>клуб «Чемпион»</w:t>
            </w:r>
          </w:p>
          <w:p w:rsidR="00DC5B99" w:rsidRPr="00DC5B99" w:rsidRDefault="00DC5B99">
            <w:pPr>
              <w:jc w:val="both"/>
              <w:textAlignment w:val="center"/>
              <w:rPr>
                <w:sz w:val="24"/>
                <w:szCs w:val="24"/>
              </w:rPr>
            </w:pPr>
          </w:p>
          <w:p w:rsidR="00DC5B99" w:rsidRPr="00DC5B99" w:rsidRDefault="00DC5B99">
            <w:pPr>
              <w:jc w:val="both"/>
              <w:textAlignment w:val="center"/>
              <w:rPr>
                <w:sz w:val="24"/>
                <w:szCs w:val="24"/>
              </w:rPr>
            </w:pPr>
          </w:p>
          <w:p w:rsidR="00DC5B99" w:rsidRPr="00DC5B99" w:rsidRDefault="00DC5B99">
            <w:pPr>
              <w:jc w:val="both"/>
              <w:textAlignment w:val="center"/>
              <w:rPr>
                <w:sz w:val="24"/>
                <w:szCs w:val="24"/>
              </w:rPr>
            </w:pPr>
          </w:p>
          <w:p w:rsidR="00DC5B99" w:rsidRPr="00DC5B99" w:rsidRDefault="00DC5B99">
            <w:pPr>
              <w:jc w:val="center"/>
              <w:textAlignment w:val="center"/>
              <w:rPr>
                <w:color w:val="00B0F0"/>
                <w:sz w:val="24"/>
                <w:szCs w:val="24"/>
              </w:rPr>
            </w:pPr>
          </w:p>
        </w:tc>
        <w:tc>
          <w:tcPr>
            <w:tcW w:w="1232" w:type="dxa"/>
            <w:tcBorders>
              <w:top w:val="single" w:sz="4" w:space="0" w:color="auto"/>
              <w:left w:val="single" w:sz="4" w:space="0" w:color="auto"/>
              <w:bottom w:val="single" w:sz="4" w:space="0" w:color="auto"/>
              <w:right w:val="single" w:sz="4" w:space="0" w:color="auto"/>
            </w:tcBorders>
          </w:tcPr>
          <w:p w:rsidR="00DC5B99" w:rsidRPr="00DC5B99" w:rsidRDefault="00DC5B99">
            <w:pPr>
              <w:jc w:val="center"/>
              <w:textAlignment w:val="center"/>
              <w:rPr>
                <w:b/>
                <w:sz w:val="24"/>
                <w:szCs w:val="24"/>
              </w:rPr>
            </w:pPr>
          </w:p>
          <w:p w:rsidR="00DC5B99" w:rsidRPr="00DC5B99" w:rsidRDefault="00DC5B99">
            <w:pPr>
              <w:jc w:val="center"/>
              <w:textAlignment w:val="center"/>
              <w:rPr>
                <w:b/>
                <w:sz w:val="24"/>
                <w:szCs w:val="24"/>
              </w:rPr>
            </w:pPr>
            <w:r w:rsidRPr="00DC5B99">
              <w:rPr>
                <w:b/>
                <w:sz w:val="24"/>
                <w:szCs w:val="24"/>
              </w:rPr>
              <w:lastRenderedPageBreak/>
              <w:t>1</w:t>
            </w:r>
          </w:p>
          <w:p w:rsidR="00DC5B99" w:rsidRPr="00DC5B99" w:rsidRDefault="00DC5B99">
            <w:pPr>
              <w:jc w:val="center"/>
              <w:textAlignment w:val="center"/>
              <w:rPr>
                <w:b/>
                <w:sz w:val="24"/>
                <w:szCs w:val="24"/>
              </w:rPr>
            </w:pPr>
          </w:p>
          <w:p w:rsidR="00DC5B99" w:rsidRPr="00DC5B99" w:rsidRDefault="00DC5B99">
            <w:pPr>
              <w:jc w:val="center"/>
              <w:textAlignment w:val="center"/>
              <w:rPr>
                <w:b/>
                <w:sz w:val="24"/>
                <w:szCs w:val="24"/>
              </w:rPr>
            </w:pPr>
          </w:p>
          <w:p w:rsidR="00DC5B99" w:rsidRPr="00DC5B99" w:rsidRDefault="00DC5B99">
            <w:pPr>
              <w:jc w:val="center"/>
              <w:textAlignment w:val="center"/>
              <w:rPr>
                <w:b/>
                <w:sz w:val="24"/>
                <w:szCs w:val="24"/>
              </w:rPr>
            </w:pPr>
          </w:p>
          <w:p w:rsidR="00DC5B99" w:rsidRPr="00DC5B99" w:rsidRDefault="00DC5B99">
            <w:pPr>
              <w:jc w:val="center"/>
              <w:textAlignment w:val="center"/>
              <w:rPr>
                <w:b/>
                <w:sz w:val="24"/>
                <w:szCs w:val="24"/>
              </w:rPr>
            </w:pPr>
          </w:p>
          <w:p w:rsidR="00DC5B99" w:rsidRPr="00DC5B99" w:rsidRDefault="00DC5B99">
            <w:pPr>
              <w:jc w:val="center"/>
              <w:textAlignment w:val="center"/>
              <w:rPr>
                <w:b/>
                <w:sz w:val="24"/>
                <w:szCs w:val="24"/>
              </w:rPr>
            </w:pPr>
          </w:p>
          <w:p w:rsidR="00DC5B99" w:rsidRPr="00DC5B99" w:rsidRDefault="00DC5B99">
            <w:pPr>
              <w:jc w:val="center"/>
              <w:textAlignment w:val="center"/>
              <w:rPr>
                <w:b/>
                <w:sz w:val="24"/>
                <w:szCs w:val="24"/>
              </w:rPr>
            </w:pPr>
          </w:p>
          <w:p w:rsidR="00DC5B99" w:rsidRPr="00DC5B99" w:rsidRDefault="00DC5B99">
            <w:pPr>
              <w:textAlignment w:val="center"/>
              <w:rPr>
                <w:b/>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sz w:val="24"/>
                <w:szCs w:val="24"/>
              </w:rPr>
            </w:pPr>
            <w:r w:rsidRPr="00DC5B99">
              <w:rPr>
                <w:sz w:val="24"/>
                <w:szCs w:val="24"/>
              </w:rPr>
              <w:lastRenderedPageBreak/>
              <w:t>Спортивн</w:t>
            </w:r>
            <w:r w:rsidRPr="00DC5B99">
              <w:rPr>
                <w:sz w:val="24"/>
                <w:szCs w:val="24"/>
              </w:rPr>
              <w:lastRenderedPageBreak/>
              <w:t>о-оздоровительная деятельность предполагает курсы внеурочной деятельности, направленные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tc>
        <w:tc>
          <w:tcPr>
            <w:tcW w:w="1418"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color w:val="00B0F0"/>
                <w:sz w:val="24"/>
                <w:szCs w:val="24"/>
              </w:rPr>
            </w:pPr>
            <w:r w:rsidRPr="00DC5B99">
              <w:rPr>
                <w:sz w:val="24"/>
                <w:szCs w:val="24"/>
              </w:rPr>
              <w:lastRenderedPageBreak/>
              <w:t>Укреплени</w:t>
            </w:r>
            <w:r w:rsidRPr="00DC5B99">
              <w:rPr>
                <w:sz w:val="24"/>
                <w:szCs w:val="24"/>
              </w:rPr>
              <w:lastRenderedPageBreak/>
              <w:t>е физического здоровья обучающихся, с учетом соблюдения правил здорового безопасного образа жизни</w:t>
            </w:r>
          </w:p>
        </w:tc>
      </w:tr>
      <w:tr w:rsidR="00DC5B99" w:rsidRPr="00DC5B99" w:rsidTr="00DC5B99">
        <w:tc>
          <w:tcPr>
            <w:tcW w:w="2093" w:type="dxa"/>
            <w:vMerge w:val="restart"/>
            <w:tcBorders>
              <w:top w:val="single" w:sz="4" w:space="0" w:color="auto"/>
              <w:left w:val="single" w:sz="4" w:space="0" w:color="auto"/>
              <w:bottom w:val="single" w:sz="4" w:space="0" w:color="auto"/>
              <w:right w:val="single" w:sz="4" w:space="0" w:color="auto"/>
            </w:tcBorders>
          </w:tcPr>
          <w:p w:rsidR="00DC5B99" w:rsidRPr="00DC5B99" w:rsidRDefault="00DC5B99">
            <w:pPr>
              <w:jc w:val="both"/>
              <w:textAlignment w:val="center"/>
              <w:rPr>
                <w:rFonts w:eastAsiaTheme="minorHAnsi"/>
                <w:sz w:val="24"/>
                <w:szCs w:val="24"/>
              </w:rPr>
            </w:pPr>
          </w:p>
          <w:p w:rsidR="00DC5B99" w:rsidRPr="00DC5B99" w:rsidRDefault="00DC5B99">
            <w:pPr>
              <w:jc w:val="both"/>
              <w:textAlignment w:val="center"/>
              <w:rPr>
                <w:rFonts w:eastAsiaTheme="minorHAnsi"/>
                <w:sz w:val="24"/>
                <w:szCs w:val="24"/>
              </w:rPr>
            </w:pPr>
          </w:p>
          <w:p w:rsidR="00DC5B99" w:rsidRPr="00DC5B99" w:rsidRDefault="00DC5B99">
            <w:pPr>
              <w:jc w:val="both"/>
              <w:textAlignment w:val="center"/>
              <w:rPr>
                <w:rFonts w:eastAsiaTheme="minorHAnsi"/>
                <w:sz w:val="24"/>
                <w:szCs w:val="24"/>
              </w:rPr>
            </w:pPr>
          </w:p>
          <w:p w:rsidR="00DC5B99" w:rsidRPr="00DC5B99" w:rsidRDefault="00DC5B99">
            <w:pPr>
              <w:jc w:val="both"/>
              <w:textAlignment w:val="center"/>
              <w:rPr>
                <w:rFonts w:eastAsiaTheme="minorHAnsi"/>
                <w:sz w:val="24"/>
                <w:szCs w:val="24"/>
              </w:rPr>
            </w:pPr>
          </w:p>
          <w:p w:rsidR="00DC5B99" w:rsidRPr="00DC5B99" w:rsidRDefault="00DC5B99">
            <w:pPr>
              <w:jc w:val="both"/>
              <w:textAlignment w:val="center"/>
              <w:rPr>
                <w:rFonts w:eastAsiaTheme="minorHAnsi"/>
                <w:sz w:val="24"/>
                <w:szCs w:val="24"/>
              </w:rPr>
            </w:pPr>
          </w:p>
          <w:p w:rsidR="00DC5B99" w:rsidRPr="00DC5B99" w:rsidRDefault="00DC5B99">
            <w:pPr>
              <w:jc w:val="both"/>
              <w:textAlignment w:val="center"/>
              <w:rPr>
                <w:rFonts w:eastAsiaTheme="minorHAnsi"/>
                <w:sz w:val="24"/>
                <w:szCs w:val="24"/>
              </w:rPr>
            </w:pPr>
          </w:p>
          <w:p w:rsidR="00DC5B99" w:rsidRPr="00DC5B99" w:rsidRDefault="00DC5B99">
            <w:pPr>
              <w:jc w:val="both"/>
              <w:textAlignment w:val="center"/>
              <w:rPr>
                <w:rFonts w:eastAsiaTheme="minorHAnsi"/>
                <w:sz w:val="24"/>
                <w:szCs w:val="24"/>
              </w:rPr>
            </w:pPr>
          </w:p>
          <w:p w:rsidR="00DC5B99" w:rsidRPr="00DC5B99" w:rsidRDefault="00DC5B99">
            <w:pPr>
              <w:jc w:val="both"/>
              <w:textAlignment w:val="center"/>
              <w:rPr>
                <w:rFonts w:eastAsiaTheme="minorHAnsi"/>
                <w:sz w:val="24"/>
                <w:szCs w:val="24"/>
              </w:rPr>
            </w:pPr>
          </w:p>
          <w:p w:rsidR="00DC5B99" w:rsidRPr="00DC5B99" w:rsidRDefault="00DC5B99">
            <w:pPr>
              <w:jc w:val="both"/>
              <w:textAlignment w:val="center"/>
              <w:rPr>
                <w:rFonts w:eastAsiaTheme="minorHAnsi"/>
                <w:sz w:val="24"/>
                <w:szCs w:val="24"/>
              </w:rPr>
            </w:pPr>
            <w:r w:rsidRPr="00DC5B99">
              <w:rPr>
                <w:rFonts w:eastAsiaTheme="minorHAnsi"/>
                <w:sz w:val="24"/>
                <w:szCs w:val="24"/>
              </w:rPr>
              <w:t>Трудовое воспитание</w:t>
            </w:r>
          </w:p>
          <w:p w:rsidR="00DC5B99" w:rsidRPr="00DC5B99" w:rsidRDefault="00DC5B99">
            <w:pPr>
              <w:jc w:val="both"/>
              <w:textAlignment w:val="center"/>
              <w:rPr>
                <w:color w:val="00B0F0"/>
                <w:sz w:val="24"/>
                <w:szCs w:val="24"/>
              </w:rPr>
            </w:pPr>
          </w:p>
        </w:tc>
        <w:tc>
          <w:tcPr>
            <w:tcW w:w="2297" w:type="dxa"/>
            <w:vMerge w:val="restart"/>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color w:val="00B0F0"/>
                <w:sz w:val="24"/>
                <w:szCs w:val="24"/>
              </w:rPr>
            </w:pPr>
            <w:r w:rsidRPr="00DC5B99">
              <w:rPr>
                <w:color w:val="00B0F0"/>
                <w:sz w:val="24"/>
                <w:szCs w:val="24"/>
              </w:rPr>
              <w:t>- курс</w:t>
            </w:r>
            <w:r w:rsidRPr="00DC5B99">
              <w:rPr>
                <w:sz w:val="24"/>
                <w:szCs w:val="24"/>
              </w:rPr>
              <w:t xml:space="preserve"> внеурочной деятельности профориентационного направления, формирующий осознанный выбор при построении индивидуальной траектории образования и жизненных планов с учетом личных и общественных интересов и потребностей </w:t>
            </w:r>
          </w:p>
        </w:tc>
        <w:tc>
          <w:tcPr>
            <w:tcW w:w="2693" w:type="dxa"/>
            <w:vMerge w:val="restart"/>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sz w:val="24"/>
                <w:szCs w:val="24"/>
              </w:rPr>
            </w:pPr>
            <w:r w:rsidRPr="00DC5B99">
              <w:rPr>
                <w:sz w:val="24"/>
                <w:szCs w:val="24"/>
              </w:rPr>
              <w:t>Профминимум «Россия- мои горизонты»</w:t>
            </w:r>
          </w:p>
        </w:tc>
        <w:tc>
          <w:tcPr>
            <w:tcW w:w="1232" w:type="dxa"/>
            <w:vMerge w:val="restart"/>
            <w:tcBorders>
              <w:top w:val="single" w:sz="4" w:space="0" w:color="auto"/>
              <w:left w:val="single" w:sz="4" w:space="0" w:color="auto"/>
              <w:bottom w:val="single" w:sz="4" w:space="0" w:color="auto"/>
              <w:right w:val="single" w:sz="4" w:space="0" w:color="auto"/>
            </w:tcBorders>
          </w:tcPr>
          <w:p w:rsidR="00DC5B99" w:rsidRPr="00DC5B99" w:rsidRDefault="00DC5B99">
            <w:pPr>
              <w:jc w:val="center"/>
              <w:textAlignment w:val="center"/>
              <w:rPr>
                <w:b/>
                <w:sz w:val="24"/>
                <w:szCs w:val="24"/>
              </w:rPr>
            </w:pPr>
          </w:p>
          <w:p w:rsidR="00DC5B99" w:rsidRPr="00DC5B99" w:rsidRDefault="00DC5B99">
            <w:pPr>
              <w:jc w:val="center"/>
              <w:textAlignment w:val="center"/>
              <w:rPr>
                <w:b/>
                <w:sz w:val="24"/>
                <w:szCs w:val="24"/>
              </w:rPr>
            </w:pPr>
            <w:r w:rsidRPr="00DC5B99">
              <w:rPr>
                <w:b/>
                <w:sz w:val="24"/>
                <w:szCs w:val="24"/>
              </w:rPr>
              <w:t>1</w:t>
            </w:r>
          </w:p>
          <w:p w:rsidR="00DC5B99" w:rsidRPr="00DC5B99" w:rsidRDefault="00DC5B99">
            <w:pPr>
              <w:jc w:val="center"/>
              <w:textAlignment w:val="center"/>
              <w:rPr>
                <w:b/>
                <w:sz w:val="24"/>
                <w:szCs w:val="24"/>
              </w:rPr>
            </w:pPr>
          </w:p>
          <w:p w:rsidR="00DC5B99" w:rsidRPr="00DC5B99" w:rsidRDefault="00DC5B99">
            <w:pPr>
              <w:jc w:val="center"/>
              <w:textAlignment w:val="center"/>
              <w:rPr>
                <w:b/>
                <w:sz w:val="24"/>
                <w:szCs w:val="24"/>
              </w:rPr>
            </w:pPr>
          </w:p>
          <w:p w:rsidR="00DC5B99" w:rsidRPr="00DC5B99" w:rsidRDefault="00DC5B99">
            <w:pPr>
              <w:jc w:val="center"/>
              <w:textAlignment w:val="center"/>
              <w:rPr>
                <w:b/>
                <w:sz w:val="24"/>
                <w:szCs w:val="24"/>
              </w:rPr>
            </w:pPr>
          </w:p>
        </w:tc>
        <w:tc>
          <w:tcPr>
            <w:tcW w:w="1319" w:type="dxa"/>
            <w:vMerge w:val="restart"/>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sz w:val="24"/>
                <w:szCs w:val="24"/>
              </w:rPr>
            </w:pPr>
            <w:r w:rsidRPr="00DC5B99">
              <w:rPr>
                <w:sz w:val="24"/>
                <w:szCs w:val="24"/>
              </w:rPr>
              <w:t xml:space="preserve">Призван создать профориентационную среду, с привлечением приглашённых родителей (законных представителей), других людей-представителей различных профессий. </w:t>
            </w:r>
            <w:r w:rsidRPr="00DC5B99">
              <w:rPr>
                <w:sz w:val="24"/>
                <w:szCs w:val="24"/>
              </w:rPr>
              <w:lastRenderedPageBreak/>
              <w:t>Познакомить обучающихся с особенностями различных видов профессий, востребованных в родном краю. Способствовать формированию уважительного отношения к труду и людям разных профессий. Способствовать самоопределению обучающихся через развитие его интеллектуальных и творческих способностей.</w:t>
            </w:r>
          </w:p>
        </w:tc>
        <w:tc>
          <w:tcPr>
            <w:tcW w:w="1418" w:type="dxa"/>
            <w:tcBorders>
              <w:top w:val="single" w:sz="4" w:space="0" w:color="auto"/>
              <w:left w:val="single" w:sz="4" w:space="0" w:color="auto"/>
              <w:bottom w:val="single" w:sz="4" w:space="0" w:color="auto"/>
              <w:right w:val="single" w:sz="4" w:space="0" w:color="auto"/>
            </w:tcBorders>
          </w:tcPr>
          <w:p w:rsidR="00DC5B99" w:rsidRPr="00DC5B99" w:rsidRDefault="00DC5B99">
            <w:pPr>
              <w:jc w:val="both"/>
              <w:textAlignment w:val="center"/>
              <w:rPr>
                <w:sz w:val="24"/>
                <w:szCs w:val="24"/>
              </w:rPr>
            </w:pPr>
            <w:r w:rsidRPr="00DC5B99">
              <w:rPr>
                <w:sz w:val="24"/>
                <w:szCs w:val="24"/>
              </w:rPr>
              <w:lastRenderedPageBreak/>
              <w:t>Проектная и исследовательская деятельность</w:t>
            </w:r>
          </w:p>
          <w:p w:rsidR="00DC5B99" w:rsidRPr="00DC5B99" w:rsidRDefault="00DC5B99">
            <w:pPr>
              <w:jc w:val="both"/>
              <w:textAlignment w:val="center"/>
              <w:rPr>
                <w:sz w:val="24"/>
                <w:szCs w:val="24"/>
              </w:rPr>
            </w:pPr>
          </w:p>
        </w:tc>
      </w:tr>
      <w:tr w:rsidR="00DC5B99" w:rsidRPr="00DC5B99" w:rsidTr="00DC5B99">
        <w:tc>
          <w:tcPr>
            <w:tcW w:w="2093" w:type="dxa"/>
            <w:vMerge/>
            <w:tcBorders>
              <w:top w:val="single" w:sz="4" w:space="0" w:color="auto"/>
              <w:left w:val="single" w:sz="4" w:space="0" w:color="auto"/>
              <w:bottom w:val="single" w:sz="4" w:space="0" w:color="auto"/>
              <w:right w:val="single" w:sz="4" w:space="0" w:color="auto"/>
            </w:tcBorders>
            <w:vAlign w:val="center"/>
            <w:hideMark/>
          </w:tcPr>
          <w:p w:rsidR="00DC5B99" w:rsidRPr="00DC5B99" w:rsidRDefault="00DC5B99">
            <w:pPr>
              <w:widowControl/>
              <w:autoSpaceDE/>
              <w:autoSpaceDN/>
              <w:adjustRightInd/>
              <w:rPr>
                <w:color w:val="00B0F0"/>
                <w:sz w:val="24"/>
                <w:szCs w:val="24"/>
                <w:lang w:eastAsia="en-US"/>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DC5B99" w:rsidRPr="00DC5B99" w:rsidRDefault="00DC5B99">
            <w:pPr>
              <w:widowControl/>
              <w:autoSpaceDE/>
              <w:autoSpaceDN/>
              <w:adjustRightInd/>
              <w:rPr>
                <w:color w:val="00B0F0"/>
                <w:sz w:val="24"/>
                <w:szCs w:val="24"/>
                <w:lang w:eastAsia="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C5B99" w:rsidRPr="00DC5B99" w:rsidRDefault="00DC5B99">
            <w:pPr>
              <w:widowControl/>
              <w:autoSpaceDE/>
              <w:autoSpaceDN/>
              <w:adjustRightInd/>
              <w:rPr>
                <w:sz w:val="24"/>
                <w:szCs w:val="24"/>
                <w:lang w:eastAsia="en-US"/>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DC5B99" w:rsidRPr="00DC5B99" w:rsidRDefault="00DC5B99">
            <w:pPr>
              <w:widowControl/>
              <w:autoSpaceDE/>
              <w:autoSpaceDN/>
              <w:adjustRightInd/>
              <w:rPr>
                <w:b/>
                <w:sz w:val="24"/>
                <w:szCs w:val="24"/>
                <w:lang w:eastAsia="en-US"/>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rsidR="00DC5B99" w:rsidRPr="00DC5B99" w:rsidRDefault="00DC5B99">
            <w:pPr>
              <w:widowControl/>
              <w:autoSpaceDE/>
              <w:autoSpaceDN/>
              <w:adjustRightInd/>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color w:val="00B0F0"/>
                <w:sz w:val="24"/>
                <w:szCs w:val="24"/>
              </w:rPr>
            </w:pPr>
            <w:r w:rsidRPr="00DC5B99">
              <w:rPr>
                <w:sz w:val="24"/>
                <w:szCs w:val="24"/>
              </w:rPr>
              <w:t>Проектные задачи в начальной школе</w:t>
            </w:r>
          </w:p>
        </w:tc>
      </w:tr>
      <w:tr w:rsidR="00DC5B99" w:rsidRPr="00DC5B99" w:rsidTr="00DC5B99">
        <w:tc>
          <w:tcPr>
            <w:tcW w:w="2093" w:type="dxa"/>
            <w:tcBorders>
              <w:top w:val="single" w:sz="4" w:space="0" w:color="auto"/>
              <w:left w:val="single" w:sz="4" w:space="0" w:color="auto"/>
              <w:bottom w:val="single" w:sz="4" w:space="0" w:color="auto"/>
              <w:right w:val="single" w:sz="4" w:space="0" w:color="auto"/>
            </w:tcBorders>
          </w:tcPr>
          <w:p w:rsidR="00DC5B99" w:rsidRPr="00DC5B99" w:rsidRDefault="00DC5B99">
            <w:pPr>
              <w:pStyle w:val="ConsPlusNormal"/>
              <w:jc w:val="both"/>
              <w:rPr>
                <w:rFonts w:ascii="Times New Roman" w:eastAsiaTheme="minorHAnsi" w:hAnsi="Times New Roman" w:cs="Times New Roman"/>
                <w:sz w:val="24"/>
                <w:szCs w:val="24"/>
              </w:rPr>
            </w:pPr>
            <w:r w:rsidRPr="00DC5B99">
              <w:rPr>
                <w:rFonts w:ascii="Times New Roman" w:eastAsiaTheme="minorHAnsi" w:hAnsi="Times New Roman" w:cs="Times New Roman"/>
                <w:sz w:val="24"/>
                <w:szCs w:val="24"/>
              </w:rPr>
              <w:lastRenderedPageBreak/>
              <w:t>Духовно-нравственное воспитание</w:t>
            </w:r>
          </w:p>
          <w:p w:rsidR="00DC5B99" w:rsidRPr="00DC5B99" w:rsidRDefault="00DC5B99">
            <w:pPr>
              <w:pStyle w:val="ConsPlusNormal"/>
              <w:jc w:val="both"/>
              <w:rPr>
                <w:rFonts w:ascii="Times New Roman" w:hAnsi="Times New Roman" w:cs="Times New Roman"/>
                <w:b/>
                <w:color w:val="00B0F0"/>
                <w:sz w:val="24"/>
                <w:szCs w:val="24"/>
              </w:rPr>
            </w:pPr>
          </w:p>
        </w:tc>
        <w:tc>
          <w:tcPr>
            <w:tcW w:w="2297" w:type="dxa"/>
            <w:tcBorders>
              <w:top w:val="single" w:sz="4" w:space="0" w:color="auto"/>
              <w:left w:val="single" w:sz="4" w:space="0" w:color="auto"/>
              <w:bottom w:val="single" w:sz="4" w:space="0" w:color="auto"/>
              <w:right w:val="single" w:sz="4" w:space="0" w:color="auto"/>
            </w:tcBorders>
          </w:tcPr>
          <w:p w:rsidR="00DC5B99" w:rsidRPr="00DC5B99" w:rsidRDefault="00DC5B99">
            <w:pPr>
              <w:pStyle w:val="ConsPlusNormal"/>
              <w:spacing w:before="240"/>
              <w:contextualSpacing/>
              <w:jc w:val="both"/>
              <w:rPr>
                <w:rFonts w:ascii="Times New Roman" w:hAnsi="Times New Roman" w:cs="Times New Roman"/>
                <w:sz w:val="24"/>
                <w:szCs w:val="24"/>
              </w:rPr>
            </w:pPr>
            <w:r w:rsidRPr="00DC5B99">
              <w:rPr>
                <w:rFonts w:ascii="Times New Roman" w:hAnsi="Times New Roman" w:cs="Times New Roman"/>
                <w:b/>
                <w:color w:val="00B0F0"/>
                <w:sz w:val="24"/>
                <w:szCs w:val="24"/>
              </w:rPr>
              <w:t>-внеурочные занятия</w:t>
            </w:r>
            <w:r w:rsidRPr="00DC5B99">
              <w:rPr>
                <w:rFonts w:ascii="Times New Roman" w:hAnsi="Times New Roman" w:cs="Times New Roman"/>
                <w:sz w:val="24"/>
                <w:szCs w:val="24"/>
              </w:rPr>
              <w:t xml:space="preserve">"Разговоры о важном" направлены на развитие ценностного отношения обучающихся к своей родине - России, населяющим ее людям, ее </w:t>
            </w:r>
            <w:r w:rsidRPr="00DC5B99">
              <w:rPr>
                <w:rFonts w:ascii="Times New Roman" w:hAnsi="Times New Roman" w:cs="Times New Roman"/>
                <w:sz w:val="24"/>
                <w:szCs w:val="24"/>
              </w:rPr>
              <w:lastRenderedPageBreak/>
              <w:t xml:space="preserve">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DC5B99" w:rsidRPr="00DC5B99" w:rsidRDefault="00DC5B99">
            <w:pPr>
              <w:jc w:val="both"/>
              <w:textAlignment w:val="center"/>
              <w:rPr>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sz w:val="24"/>
                <w:szCs w:val="24"/>
              </w:rPr>
            </w:pPr>
            <w:r w:rsidRPr="00DC5B99">
              <w:rPr>
                <w:sz w:val="24"/>
                <w:szCs w:val="24"/>
              </w:rPr>
              <w:lastRenderedPageBreak/>
              <w:t>"Разговоры о важном" Классные часы, внеклассные мероприятия</w:t>
            </w:r>
          </w:p>
        </w:tc>
        <w:tc>
          <w:tcPr>
            <w:tcW w:w="1232" w:type="dxa"/>
            <w:tcBorders>
              <w:top w:val="single" w:sz="4" w:space="0" w:color="auto"/>
              <w:left w:val="single" w:sz="4" w:space="0" w:color="auto"/>
              <w:bottom w:val="single" w:sz="4" w:space="0" w:color="auto"/>
              <w:right w:val="single" w:sz="4" w:space="0" w:color="auto"/>
            </w:tcBorders>
          </w:tcPr>
          <w:p w:rsidR="00DC5B99" w:rsidRPr="00DC5B99" w:rsidRDefault="00DC5B99">
            <w:pPr>
              <w:jc w:val="center"/>
              <w:textAlignment w:val="center"/>
              <w:rPr>
                <w:b/>
                <w:sz w:val="24"/>
                <w:szCs w:val="24"/>
              </w:rPr>
            </w:pPr>
          </w:p>
          <w:p w:rsidR="00DC5B99" w:rsidRPr="00DC5B99" w:rsidRDefault="00DC5B99">
            <w:pPr>
              <w:jc w:val="center"/>
              <w:textAlignment w:val="center"/>
              <w:rPr>
                <w:b/>
                <w:sz w:val="24"/>
                <w:szCs w:val="24"/>
              </w:rPr>
            </w:pPr>
            <w:r w:rsidRPr="00DC5B99">
              <w:rPr>
                <w:b/>
                <w:sz w:val="24"/>
                <w:szCs w:val="24"/>
              </w:rPr>
              <w:t>1</w:t>
            </w:r>
          </w:p>
        </w:tc>
        <w:tc>
          <w:tcPr>
            <w:tcW w:w="1319" w:type="dxa"/>
            <w:tcBorders>
              <w:top w:val="single" w:sz="4" w:space="0" w:color="auto"/>
              <w:left w:val="single" w:sz="4" w:space="0" w:color="auto"/>
              <w:bottom w:val="single" w:sz="4" w:space="0" w:color="auto"/>
              <w:right w:val="single" w:sz="4" w:space="0" w:color="auto"/>
            </w:tcBorders>
          </w:tcPr>
          <w:p w:rsidR="00DC5B99" w:rsidRPr="00DC5B99" w:rsidRDefault="00DC5B99">
            <w:pPr>
              <w:pStyle w:val="ConsPlusNormal"/>
              <w:spacing w:before="240"/>
              <w:contextualSpacing/>
              <w:jc w:val="both"/>
              <w:rPr>
                <w:rFonts w:ascii="Times New Roman" w:hAnsi="Times New Roman" w:cs="Times New Roman"/>
                <w:sz w:val="24"/>
                <w:szCs w:val="24"/>
              </w:rPr>
            </w:pPr>
            <w:r w:rsidRPr="00DC5B99">
              <w:rPr>
                <w:rFonts w:ascii="Times New Roman" w:hAnsi="Times New Roman" w:cs="Times New Roman"/>
                <w:sz w:val="24"/>
                <w:szCs w:val="24"/>
              </w:rPr>
              <w:t xml:space="preserve">Основной формат внеурочных занятий "Разговоры о важном" - разговор и (или) беседа с </w:t>
            </w:r>
            <w:r w:rsidRPr="00DC5B99">
              <w:rPr>
                <w:rFonts w:ascii="Times New Roman" w:hAnsi="Times New Roman" w:cs="Times New Roman"/>
                <w:sz w:val="24"/>
                <w:szCs w:val="24"/>
              </w:rPr>
              <w:lastRenderedPageBreak/>
              <w:t>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w:t>
            </w:r>
            <w:r w:rsidRPr="00DC5B99">
              <w:rPr>
                <w:rFonts w:ascii="Times New Roman" w:hAnsi="Times New Roman" w:cs="Times New Roman"/>
                <w:sz w:val="24"/>
                <w:szCs w:val="24"/>
              </w:rPr>
              <w:lastRenderedPageBreak/>
              <w:t xml:space="preserve">ым поступкам </w:t>
            </w:r>
          </w:p>
          <w:p w:rsidR="00DC5B99" w:rsidRPr="00DC5B99" w:rsidRDefault="00DC5B99">
            <w:pPr>
              <w:jc w:val="both"/>
              <w:textAlignment w:val="cente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color w:val="00B0F0"/>
                <w:sz w:val="24"/>
                <w:szCs w:val="24"/>
              </w:rPr>
            </w:pPr>
            <w:r w:rsidRPr="00DC5B99">
              <w:rPr>
                <w:sz w:val="24"/>
                <w:szCs w:val="24"/>
              </w:rPr>
              <w:lastRenderedPageBreak/>
              <w:t>Формирование соответствующей внутренней позиции личности обучающегося, необходимой ему для конструкти</w:t>
            </w:r>
            <w:r w:rsidRPr="00DC5B99">
              <w:rPr>
                <w:sz w:val="24"/>
                <w:szCs w:val="24"/>
              </w:rPr>
              <w:lastRenderedPageBreak/>
              <w:t>вного и ответственного поведения в обществе</w:t>
            </w:r>
          </w:p>
        </w:tc>
      </w:tr>
      <w:tr w:rsidR="00DC5B99" w:rsidRPr="00DC5B99" w:rsidTr="00DC5B99">
        <w:tc>
          <w:tcPr>
            <w:tcW w:w="2093" w:type="dxa"/>
            <w:tcBorders>
              <w:top w:val="single" w:sz="4" w:space="0" w:color="auto"/>
              <w:left w:val="single" w:sz="4" w:space="0" w:color="auto"/>
              <w:bottom w:val="single" w:sz="4" w:space="0" w:color="auto"/>
              <w:right w:val="single" w:sz="4" w:space="0" w:color="auto"/>
            </w:tcBorders>
            <w:hideMark/>
          </w:tcPr>
          <w:p w:rsidR="00DC5B99" w:rsidRPr="00DC5B99" w:rsidRDefault="00DC5B99">
            <w:pPr>
              <w:pStyle w:val="ConsPlusNormal"/>
              <w:jc w:val="both"/>
              <w:rPr>
                <w:rFonts w:ascii="Times New Roman" w:eastAsiaTheme="minorHAnsi" w:hAnsi="Times New Roman" w:cs="Times New Roman"/>
                <w:sz w:val="24"/>
                <w:szCs w:val="24"/>
              </w:rPr>
            </w:pPr>
            <w:r w:rsidRPr="00DC5B99">
              <w:rPr>
                <w:rFonts w:ascii="Times New Roman" w:eastAsiaTheme="minorHAnsi" w:hAnsi="Times New Roman" w:cs="Times New Roman"/>
                <w:sz w:val="24"/>
                <w:szCs w:val="24"/>
              </w:rPr>
              <w:lastRenderedPageBreak/>
              <w:t>Ценности научного познания</w:t>
            </w:r>
          </w:p>
        </w:tc>
        <w:tc>
          <w:tcPr>
            <w:tcW w:w="2297" w:type="dxa"/>
            <w:tcBorders>
              <w:top w:val="single" w:sz="4" w:space="0" w:color="auto"/>
              <w:left w:val="single" w:sz="4" w:space="0" w:color="auto"/>
              <w:bottom w:val="single" w:sz="4" w:space="0" w:color="auto"/>
              <w:right w:val="single" w:sz="4" w:space="0" w:color="auto"/>
            </w:tcBorders>
            <w:hideMark/>
          </w:tcPr>
          <w:p w:rsidR="00DC5B99" w:rsidRPr="00DC5B99" w:rsidRDefault="00DC5B99">
            <w:pPr>
              <w:pStyle w:val="ConsPlusNormal"/>
              <w:spacing w:before="240"/>
              <w:contextualSpacing/>
              <w:jc w:val="both"/>
              <w:rPr>
                <w:rFonts w:ascii="Times New Roman" w:hAnsi="Times New Roman" w:cs="Times New Roman"/>
                <w:b/>
                <w:color w:val="00B0F0"/>
                <w:sz w:val="24"/>
                <w:szCs w:val="24"/>
              </w:rPr>
            </w:pPr>
            <w:r w:rsidRPr="00DC5B99">
              <w:rPr>
                <w:rFonts w:ascii="Times New Roman" w:hAnsi="Times New Roman" w:cs="Times New Roman"/>
                <w:sz w:val="24"/>
                <w:szCs w:val="24"/>
              </w:rPr>
              <w:t>-</w:t>
            </w:r>
            <w:r w:rsidRPr="00DC5B99">
              <w:rPr>
                <w:rFonts w:ascii="Times New Roman" w:hAnsi="Times New Roman" w:cs="Times New Roman"/>
                <w:color w:val="00B0F0"/>
                <w:sz w:val="24"/>
                <w:szCs w:val="24"/>
              </w:rPr>
              <w:t>курс</w:t>
            </w:r>
            <w:r w:rsidRPr="00DC5B99">
              <w:rPr>
                <w:rFonts w:ascii="Times New Roman" w:hAnsi="Times New Roman" w:cs="Times New Roman"/>
                <w:sz w:val="24"/>
                <w:szCs w:val="24"/>
              </w:rPr>
              <w:t xml:space="preserve"> внеурочной деятельности</w:t>
            </w:r>
            <w:r w:rsidRPr="00DC5B99">
              <w:rPr>
                <w:rFonts w:ascii="Times New Roman" w:eastAsiaTheme="minorHAnsi" w:hAnsi="Times New Roman" w:cs="Times New Roman"/>
                <w:sz w:val="24"/>
                <w:szCs w:val="24"/>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693"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sz w:val="24"/>
                <w:szCs w:val="24"/>
              </w:rPr>
            </w:pPr>
            <w:r w:rsidRPr="00DC5B99">
              <w:rPr>
                <w:sz w:val="24"/>
                <w:szCs w:val="24"/>
              </w:rPr>
              <w:t>Занимательная математика</w:t>
            </w:r>
          </w:p>
        </w:tc>
        <w:tc>
          <w:tcPr>
            <w:tcW w:w="123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textAlignment w:val="center"/>
              <w:rPr>
                <w:b/>
                <w:sz w:val="24"/>
                <w:szCs w:val="24"/>
              </w:rPr>
            </w:pPr>
            <w:r w:rsidRPr="00DC5B99">
              <w:rPr>
                <w:b/>
                <w:sz w:val="24"/>
                <w:szCs w:val="24"/>
              </w:rPr>
              <w:t>1</w:t>
            </w:r>
          </w:p>
        </w:tc>
        <w:tc>
          <w:tcPr>
            <w:tcW w:w="1319" w:type="dxa"/>
            <w:tcBorders>
              <w:top w:val="single" w:sz="4" w:space="0" w:color="auto"/>
              <w:left w:val="single" w:sz="4" w:space="0" w:color="auto"/>
              <w:bottom w:val="single" w:sz="4" w:space="0" w:color="auto"/>
              <w:right w:val="single" w:sz="4" w:space="0" w:color="auto"/>
            </w:tcBorders>
            <w:hideMark/>
          </w:tcPr>
          <w:p w:rsidR="00DC5B99" w:rsidRPr="00DC5B99" w:rsidRDefault="00DC5B99">
            <w:pPr>
              <w:pStyle w:val="ConsPlusNormal"/>
              <w:spacing w:before="240"/>
              <w:contextualSpacing/>
              <w:jc w:val="both"/>
              <w:rPr>
                <w:rFonts w:ascii="Times New Roman" w:hAnsi="Times New Roman" w:cs="Times New Roman"/>
                <w:sz w:val="24"/>
                <w:szCs w:val="24"/>
              </w:rPr>
            </w:pPr>
            <w:r w:rsidRPr="00DC5B99">
              <w:rPr>
                <w:rFonts w:ascii="Times New Roman" w:hAnsi="Times New Roman" w:cs="Times New Roman"/>
                <w:sz w:val="24"/>
                <w:szCs w:val="24"/>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tc>
        <w:tc>
          <w:tcPr>
            <w:tcW w:w="1418"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sz w:val="24"/>
                <w:szCs w:val="24"/>
              </w:rPr>
            </w:pPr>
            <w:r w:rsidRPr="00DC5B99">
              <w:rPr>
                <w:rFonts w:eastAsiaTheme="minorHAnsi"/>
                <w:sz w:val="24"/>
                <w:szCs w:val="24"/>
              </w:rPr>
              <w:t>Компенсирующее изучение учебного предмета «Математика»</w:t>
            </w:r>
          </w:p>
        </w:tc>
      </w:tr>
      <w:tr w:rsidR="00DC5B99" w:rsidRPr="00DC5B99" w:rsidTr="00DC5B99">
        <w:tc>
          <w:tcPr>
            <w:tcW w:w="2093" w:type="dxa"/>
            <w:tcBorders>
              <w:top w:val="single" w:sz="4" w:space="0" w:color="auto"/>
              <w:left w:val="single" w:sz="4" w:space="0" w:color="auto"/>
              <w:bottom w:val="single" w:sz="4" w:space="0" w:color="auto"/>
              <w:right w:val="single" w:sz="4" w:space="0" w:color="auto"/>
            </w:tcBorders>
            <w:hideMark/>
          </w:tcPr>
          <w:p w:rsidR="00DC5B99" w:rsidRPr="00DC5B99" w:rsidRDefault="00DC5B99">
            <w:pPr>
              <w:pStyle w:val="ConsPlusNormal"/>
              <w:jc w:val="both"/>
              <w:rPr>
                <w:rFonts w:ascii="Times New Roman" w:hAnsi="Times New Roman" w:cs="Times New Roman"/>
                <w:color w:val="00B0F0"/>
                <w:sz w:val="24"/>
                <w:szCs w:val="24"/>
              </w:rPr>
            </w:pPr>
            <w:r w:rsidRPr="00DC5B99">
              <w:rPr>
                <w:rFonts w:ascii="Times New Roman" w:eastAsiaTheme="minorHAnsi" w:hAnsi="Times New Roman" w:cs="Times New Roman"/>
                <w:sz w:val="24"/>
                <w:szCs w:val="24"/>
              </w:rPr>
              <w:t xml:space="preserve">Эстетическое воспитание </w:t>
            </w:r>
          </w:p>
        </w:tc>
        <w:tc>
          <w:tcPr>
            <w:tcW w:w="2297" w:type="dxa"/>
            <w:tcBorders>
              <w:top w:val="single" w:sz="4" w:space="0" w:color="auto"/>
              <w:left w:val="single" w:sz="4" w:space="0" w:color="auto"/>
              <w:bottom w:val="single" w:sz="4" w:space="0" w:color="auto"/>
              <w:right w:val="single" w:sz="4" w:space="0" w:color="auto"/>
            </w:tcBorders>
            <w:hideMark/>
          </w:tcPr>
          <w:p w:rsidR="00DC5B99" w:rsidRPr="00DC5B99" w:rsidRDefault="00DC5B99">
            <w:pPr>
              <w:pStyle w:val="ConsPlusNormal"/>
              <w:spacing w:before="240"/>
              <w:contextualSpacing/>
              <w:jc w:val="both"/>
              <w:rPr>
                <w:rFonts w:ascii="Times New Roman" w:hAnsi="Times New Roman" w:cs="Times New Roman"/>
                <w:sz w:val="24"/>
                <w:szCs w:val="24"/>
              </w:rPr>
            </w:pPr>
            <w:r w:rsidRPr="00DC5B99">
              <w:rPr>
                <w:rFonts w:ascii="Times New Roman" w:hAnsi="Times New Roman" w:cs="Times New Roman"/>
                <w:color w:val="00B0F0"/>
                <w:sz w:val="24"/>
                <w:szCs w:val="24"/>
              </w:rPr>
              <w:t xml:space="preserve">- учебные курсы </w:t>
            </w:r>
            <w:r w:rsidRPr="00DC5B99">
              <w:rPr>
                <w:rFonts w:ascii="Times New Roman" w:hAnsi="Times New Roman" w:cs="Times New Roman"/>
                <w:sz w:val="24"/>
                <w:szCs w:val="24"/>
              </w:rPr>
              <w:t xml:space="preserve">внеурочной деятельности, направленные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w:t>
            </w:r>
            <w:r w:rsidRPr="00DC5B99">
              <w:rPr>
                <w:rFonts w:ascii="Times New Roman" w:hAnsi="Times New Roman" w:cs="Times New Roman"/>
                <w:sz w:val="24"/>
                <w:szCs w:val="24"/>
              </w:rPr>
              <w:lastRenderedPageBreak/>
              <w:t>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2693"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sz w:val="24"/>
                <w:szCs w:val="24"/>
              </w:rPr>
            </w:pPr>
            <w:r w:rsidRPr="00DC5B99">
              <w:rPr>
                <w:sz w:val="24"/>
                <w:szCs w:val="24"/>
              </w:rPr>
              <w:lastRenderedPageBreak/>
              <w:t>Школьный музей</w:t>
            </w:r>
          </w:p>
        </w:tc>
        <w:tc>
          <w:tcPr>
            <w:tcW w:w="123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textAlignment w:val="center"/>
              <w:rPr>
                <w:b/>
                <w:sz w:val="24"/>
                <w:szCs w:val="24"/>
              </w:rPr>
            </w:pPr>
            <w:r w:rsidRPr="00DC5B99">
              <w:rPr>
                <w:b/>
                <w:sz w:val="24"/>
                <w:szCs w:val="24"/>
              </w:rPr>
              <w:t>1</w:t>
            </w:r>
          </w:p>
        </w:tc>
        <w:tc>
          <w:tcPr>
            <w:tcW w:w="1319" w:type="dxa"/>
            <w:tcBorders>
              <w:top w:val="single" w:sz="4" w:space="0" w:color="auto"/>
              <w:left w:val="single" w:sz="4" w:space="0" w:color="auto"/>
              <w:bottom w:val="single" w:sz="4" w:space="0" w:color="auto"/>
              <w:right w:val="single" w:sz="4" w:space="0" w:color="auto"/>
            </w:tcBorders>
            <w:hideMark/>
          </w:tcPr>
          <w:p w:rsidR="00DC5B99" w:rsidRPr="00DC5B99" w:rsidRDefault="00DC5B99">
            <w:pPr>
              <w:pStyle w:val="ConsPlusNormal"/>
              <w:spacing w:before="240"/>
              <w:contextualSpacing/>
              <w:jc w:val="both"/>
              <w:rPr>
                <w:rFonts w:ascii="Times New Roman" w:hAnsi="Times New Roman" w:cs="Times New Roman"/>
                <w:sz w:val="24"/>
                <w:szCs w:val="24"/>
              </w:rPr>
            </w:pPr>
            <w:r w:rsidRPr="00DC5B99">
              <w:rPr>
                <w:rFonts w:ascii="Times New Roman" w:hAnsi="Times New Roman" w:cs="Times New Roman"/>
                <w:sz w:val="24"/>
                <w:szCs w:val="24"/>
              </w:rPr>
              <w:t>Деятельность творческих объединений по интересам, культурные и социальные практики с учетом историко-культурной и этническо</w:t>
            </w:r>
            <w:r w:rsidRPr="00DC5B99">
              <w:rPr>
                <w:rFonts w:ascii="Times New Roman" w:hAnsi="Times New Roman" w:cs="Times New Roman"/>
                <w:sz w:val="24"/>
                <w:szCs w:val="24"/>
              </w:rPr>
              <w:lastRenderedPageBreak/>
              <w:t>й Чеченской Республики, потребностей обучающихся, родителей (законных представителей) несовершеннолетних обучающихся</w:t>
            </w:r>
          </w:p>
        </w:tc>
        <w:tc>
          <w:tcPr>
            <w:tcW w:w="1418"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rFonts w:eastAsiaTheme="minorHAnsi"/>
                <w:sz w:val="24"/>
                <w:szCs w:val="24"/>
              </w:rPr>
            </w:pPr>
            <w:r w:rsidRPr="00DC5B99">
              <w:rPr>
                <w:sz w:val="24"/>
                <w:szCs w:val="24"/>
              </w:rPr>
              <w:lastRenderedPageBreak/>
              <w:t>Формирование соответствующей внутренней позиции личности обучающегося, необходимой ему для конструктивного и ответственного поведения в обществе, развитие талантов</w:t>
            </w:r>
          </w:p>
        </w:tc>
      </w:tr>
      <w:tr w:rsidR="00DC5B99" w:rsidRPr="00DC5B99" w:rsidTr="00DC5B99">
        <w:trPr>
          <w:trHeight w:val="50"/>
        </w:trPr>
        <w:tc>
          <w:tcPr>
            <w:tcW w:w="2093" w:type="dxa"/>
            <w:tcBorders>
              <w:top w:val="single" w:sz="4" w:space="0" w:color="auto"/>
              <w:left w:val="single" w:sz="4" w:space="0" w:color="auto"/>
              <w:bottom w:val="single" w:sz="4" w:space="0" w:color="auto"/>
              <w:right w:val="single" w:sz="4" w:space="0" w:color="auto"/>
            </w:tcBorders>
          </w:tcPr>
          <w:p w:rsidR="00DC5B99" w:rsidRPr="00DC5B99" w:rsidRDefault="00DC5B99">
            <w:pPr>
              <w:pStyle w:val="ConsPlusNormal"/>
              <w:jc w:val="both"/>
              <w:rPr>
                <w:rFonts w:ascii="Times New Roman" w:eastAsiaTheme="minorHAnsi" w:hAnsi="Times New Roman" w:cs="Times New Roman"/>
                <w:sz w:val="24"/>
                <w:szCs w:val="24"/>
              </w:rPr>
            </w:pPr>
            <w:r w:rsidRPr="00DC5B99">
              <w:rPr>
                <w:rFonts w:ascii="Times New Roman" w:eastAsiaTheme="minorHAnsi" w:hAnsi="Times New Roman" w:cs="Times New Roman"/>
                <w:sz w:val="24"/>
                <w:szCs w:val="24"/>
              </w:rPr>
              <w:lastRenderedPageBreak/>
              <w:t>Ценности научного познания</w:t>
            </w:r>
          </w:p>
          <w:p w:rsidR="00DC5B99" w:rsidRPr="00DC5B99" w:rsidRDefault="00DC5B99">
            <w:pPr>
              <w:pStyle w:val="ConsPlusNormal"/>
              <w:jc w:val="both"/>
              <w:rPr>
                <w:rFonts w:ascii="Times New Roman" w:hAnsi="Times New Roman" w:cs="Times New Roman"/>
                <w:color w:val="00B0F0"/>
                <w:sz w:val="24"/>
                <w:szCs w:val="24"/>
              </w:rPr>
            </w:pPr>
          </w:p>
        </w:tc>
        <w:tc>
          <w:tcPr>
            <w:tcW w:w="2297" w:type="dxa"/>
            <w:tcBorders>
              <w:top w:val="single" w:sz="4" w:space="0" w:color="auto"/>
              <w:left w:val="single" w:sz="4" w:space="0" w:color="auto"/>
              <w:bottom w:val="single" w:sz="4" w:space="0" w:color="auto"/>
              <w:right w:val="single" w:sz="4" w:space="0" w:color="auto"/>
            </w:tcBorders>
            <w:hideMark/>
          </w:tcPr>
          <w:p w:rsidR="00DC5B99" w:rsidRPr="00DC5B99" w:rsidRDefault="00DC5B99">
            <w:pPr>
              <w:pStyle w:val="ConsPlusNormal"/>
              <w:spacing w:before="240"/>
              <w:contextualSpacing/>
              <w:jc w:val="both"/>
              <w:rPr>
                <w:rFonts w:ascii="Times New Roman" w:hAnsi="Times New Roman" w:cs="Times New Roman"/>
                <w:color w:val="00B0F0"/>
                <w:sz w:val="24"/>
                <w:szCs w:val="24"/>
              </w:rPr>
            </w:pPr>
            <w:r w:rsidRPr="00DC5B99">
              <w:rPr>
                <w:rFonts w:ascii="Times New Roman" w:hAnsi="Times New Roman" w:cs="Times New Roman"/>
                <w:color w:val="00B0F0"/>
                <w:sz w:val="24"/>
                <w:szCs w:val="24"/>
              </w:rPr>
              <w:t>-курс</w:t>
            </w:r>
            <w:r w:rsidRPr="00DC5B99">
              <w:rPr>
                <w:rFonts w:ascii="Times New Roman" w:hAnsi="Times New Roman" w:cs="Times New Roman"/>
                <w:sz w:val="24"/>
                <w:szCs w:val="24"/>
              </w:rPr>
              <w:t xml:space="preserve"> внеурочной деятельности</w:t>
            </w:r>
            <w:r w:rsidRPr="00DC5B99">
              <w:rPr>
                <w:rFonts w:ascii="Times New Roman" w:eastAsiaTheme="minorHAnsi" w:hAnsi="Times New Roman" w:cs="Times New Roman"/>
                <w:sz w:val="24"/>
                <w:szCs w:val="24"/>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693"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sz w:val="24"/>
                <w:szCs w:val="24"/>
              </w:rPr>
            </w:pPr>
            <w:r w:rsidRPr="00DC5B99">
              <w:rPr>
                <w:sz w:val="24"/>
                <w:szCs w:val="24"/>
              </w:rPr>
              <w:t>«Решение задач с использованием теории вероятностей и статистики»</w:t>
            </w:r>
          </w:p>
        </w:tc>
        <w:tc>
          <w:tcPr>
            <w:tcW w:w="123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textAlignment w:val="center"/>
              <w:rPr>
                <w:b/>
                <w:sz w:val="24"/>
                <w:szCs w:val="24"/>
              </w:rPr>
            </w:pPr>
            <w:r w:rsidRPr="00DC5B99">
              <w:rPr>
                <w:b/>
                <w:sz w:val="24"/>
                <w:szCs w:val="24"/>
              </w:rPr>
              <w:t>2</w:t>
            </w:r>
          </w:p>
        </w:tc>
        <w:tc>
          <w:tcPr>
            <w:tcW w:w="1319" w:type="dxa"/>
            <w:tcBorders>
              <w:top w:val="single" w:sz="4" w:space="0" w:color="auto"/>
              <w:left w:val="single" w:sz="4" w:space="0" w:color="auto"/>
              <w:bottom w:val="single" w:sz="4" w:space="0" w:color="auto"/>
              <w:right w:val="single" w:sz="4" w:space="0" w:color="auto"/>
            </w:tcBorders>
          </w:tcPr>
          <w:p w:rsidR="00DC5B99" w:rsidRPr="00DC5B99" w:rsidRDefault="00DC5B99">
            <w:pPr>
              <w:pStyle w:val="ConsPlusNormal"/>
              <w:spacing w:before="240"/>
              <w:contextualSpacing/>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sz w:val="24"/>
                <w:szCs w:val="24"/>
              </w:rPr>
            </w:pPr>
            <w:r w:rsidRPr="00DC5B99">
              <w:rPr>
                <w:rFonts w:eastAsiaTheme="minorHAnsi"/>
                <w:sz w:val="24"/>
                <w:szCs w:val="24"/>
              </w:rPr>
              <w:t>Компенсирующее изучение модуля «Вероятность и статистика» учебного предмета Математика</w:t>
            </w:r>
          </w:p>
        </w:tc>
      </w:tr>
      <w:tr w:rsidR="00DC5B99" w:rsidRPr="00DC5B99" w:rsidTr="00DC5B99">
        <w:trPr>
          <w:trHeight w:val="50"/>
        </w:trPr>
        <w:tc>
          <w:tcPr>
            <w:tcW w:w="2093"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rPr>
                <w:color w:val="00B0F0"/>
                <w:sz w:val="24"/>
                <w:szCs w:val="24"/>
              </w:rPr>
            </w:pPr>
            <w:r w:rsidRPr="00DC5B99">
              <w:rPr>
                <w:rFonts w:eastAsiaTheme="minorHAnsi"/>
                <w:sz w:val="24"/>
                <w:szCs w:val="24"/>
              </w:rPr>
              <w:t xml:space="preserve">Патриотическое воспитание </w:t>
            </w:r>
          </w:p>
        </w:tc>
        <w:tc>
          <w:tcPr>
            <w:tcW w:w="2297" w:type="dxa"/>
            <w:tcBorders>
              <w:top w:val="single" w:sz="4" w:space="0" w:color="auto"/>
              <w:left w:val="single" w:sz="4" w:space="0" w:color="auto"/>
              <w:bottom w:val="single" w:sz="4" w:space="0" w:color="auto"/>
              <w:right w:val="single" w:sz="4" w:space="0" w:color="auto"/>
            </w:tcBorders>
          </w:tcPr>
          <w:p w:rsidR="00DC5B99" w:rsidRPr="00DC5B99" w:rsidRDefault="00DC5B99">
            <w:pPr>
              <w:jc w:val="both"/>
              <w:rPr>
                <w:sz w:val="24"/>
                <w:szCs w:val="24"/>
              </w:rPr>
            </w:pPr>
            <w:r w:rsidRPr="00DC5B99">
              <w:rPr>
                <w:color w:val="00B0F0"/>
                <w:sz w:val="24"/>
                <w:szCs w:val="24"/>
              </w:rPr>
              <w:t xml:space="preserve">- учебные курсы </w:t>
            </w:r>
            <w:r w:rsidRPr="00DC5B99">
              <w:rPr>
                <w:rFonts w:eastAsiaTheme="minorHAnsi"/>
                <w:sz w:val="24"/>
                <w:szCs w:val="24"/>
              </w:rPr>
              <w:t xml:space="preserve">внеурочную деятельности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w:t>
            </w:r>
            <w:r w:rsidRPr="00DC5B99">
              <w:rPr>
                <w:rFonts w:eastAsiaTheme="minorHAnsi"/>
                <w:sz w:val="24"/>
                <w:szCs w:val="24"/>
              </w:rPr>
              <w:lastRenderedPageBreak/>
              <w:t>общественных объединений, организаций и других</w:t>
            </w:r>
          </w:p>
          <w:p w:rsidR="00DC5B99" w:rsidRPr="00DC5B99" w:rsidRDefault="00DC5B99">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color w:val="00B0F0"/>
                <w:sz w:val="24"/>
                <w:szCs w:val="24"/>
              </w:rPr>
            </w:pPr>
            <w:r w:rsidRPr="00DC5B99">
              <w:rPr>
                <w:color w:val="222222"/>
                <w:sz w:val="24"/>
                <w:szCs w:val="24"/>
                <w:shd w:val="clear" w:color="auto" w:fill="FFFFFF"/>
              </w:rPr>
              <w:lastRenderedPageBreak/>
              <w:t>Волонтёрское движение</w:t>
            </w:r>
          </w:p>
        </w:tc>
        <w:tc>
          <w:tcPr>
            <w:tcW w:w="1232"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center"/>
              <w:rPr>
                <w:sz w:val="24"/>
                <w:szCs w:val="24"/>
              </w:rPr>
            </w:pPr>
            <w:r w:rsidRPr="00DC5B99">
              <w:rPr>
                <w:b/>
                <w:sz w:val="24"/>
                <w:szCs w:val="24"/>
              </w:rPr>
              <w:t>1</w:t>
            </w:r>
          </w:p>
        </w:tc>
        <w:tc>
          <w:tcPr>
            <w:tcW w:w="1319"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sz w:val="24"/>
                <w:szCs w:val="24"/>
              </w:rPr>
            </w:pPr>
            <w:r w:rsidRPr="00DC5B99">
              <w:rPr>
                <w:sz w:val="24"/>
                <w:szCs w:val="24"/>
              </w:rPr>
              <w:t xml:space="preserve">Интеллектуальные марафоны организуются через систему интеллектуальных соревновательных мероприятий, которые призваны развивать общую культуру </w:t>
            </w:r>
            <w:r w:rsidRPr="00DC5B99">
              <w:rPr>
                <w:sz w:val="24"/>
                <w:szCs w:val="24"/>
              </w:rPr>
              <w:lastRenderedPageBreak/>
              <w:t>и эрудицию обучающегося, его познавательные интересы и способности к самообразованию</w:t>
            </w:r>
          </w:p>
        </w:tc>
        <w:tc>
          <w:tcPr>
            <w:tcW w:w="1418" w:type="dxa"/>
            <w:tcBorders>
              <w:top w:val="single" w:sz="4" w:space="0" w:color="auto"/>
              <w:left w:val="single" w:sz="4" w:space="0" w:color="auto"/>
              <w:bottom w:val="single" w:sz="4" w:space="0" w:color="auto"/>
              <w:right w:val="single" w:sz="4" w:space="0" w:color="auto"/>
            </w:tcBorders>
            <w:hideMark/>
          </w:tcPr>
          <w:p w:rsidR="00DC5B99" w:rsidRPr="00DC5B99" w:rsidRDefault="00DC5B99">
            <w:pPr>
              <w:jc w:val="both"/>
              <w:textAlignment w:val="center"/>
              <w:rPr>
                <w:sz w:val="24"/>
                <w:szCs w:val="24"/>
              </w:rPr>
            </w:pPr>
            <w:r w:rsidRPr="00DC5B99">
              <w:rPr>
                <w:sz w:val="24"/>
                <w:szCs w:val="24"/>
              </w:rPr>
              <w:lastRenderedPageBreak/>
              <w:t>Формирование  умений ученического самоуправления</w:t>
            </w:r>
          </w:p>
        </w:tc>
      </w:tr>
    </w:tbl>
    <w:p w:rsidR="00DC5B99" w:rsidRPr="00DC5B99" w:rsidRDefault="00DC5B99" w:rsidP="00DC5B99">
      <w:pPr>
        <w:ind w:firstLine="567"/>
        <w:jc w:val="both"/>
        <w:rPr>
          <w:sz w:val="24"/>
          <w:szCs w:val="24"/>
        </w:rPr>
      </w:pPr>
    </w:p>
    <w:p w:rsidR="00DC5B99" w:rsidRPr="00DC5B99" w:rsidRDefault="00DC5B99" w:rsidP="00DC5B99">
      <w:pPr>
        <w:ind w:firstLine="567"/>
        <w:jc w:val="both"/>
        <w:rPr>
          <w:sz w:val="24"/>
          <w:szCs w:val="24"/>
        </w:rPr>
      </w:pPr>
    </w:p>
    <w:p w:rsidR="00DC5B99" w:rsidRPr="00DC5B99" w:rsidRDefault="00DC5B99" w:rsidP="00DC5B99">
      <w:pPr>
        <w:ind w:firstLine="567"/>
        <w:jc w:val="both"/>
        <w:rPr>
          <w:sz w:val="24"/>
          <w:szCs w:val="24"/>
        </w:rPr>
      </w:pPr>
    </w:p>
    <w:p w:rsidR="00DC5B99" w:rsidRPr="00DC5B99" w:rsidRDefault="00DC5B99" w:rsidP="00DC5B99">
      <w:pPr>
        <w:pStyle w:val="p11"/>
        <w:jc w:val="both"/>
        <w:rPr>
          <w:bCs/>
          <w:color w:val="000000" w:themeColor="text1"/>
        </w:rPr>
      </w:pPr>
      <w:r w:rsidRPr="00DC5B99">
        <w:rPr>
          <w:bCs/>
          <w:color w:val="000000" w:themeColor="text1"/>
        </w:rPr>
        <w:t>Один час в неделю отводится на учебный курс внеурочной деятельности "Разговоры о важном" (п. 169.7.1 ФОП ООО).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(п. 169.7.2 ФОП ООО).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(п. 169.7.3 ФОП ООО).</w:t>
      </w:r>
    </w:p>
    <w:p w:rsidR="00DC5B99" w:rsidRPr="00DC5B99" w:rsidRDefault="00DC5B99" w:rsidP="00DC5B99">
      <w:pPr>
        <w:pStyle w:val="p11"/>
        <w:spacing w:before="0" w:beforeAutospacing="0" w:after="0" w:afterAutospacing="0"/>
        <w:contextualSpacing/>
        <w:jc w:val="center"/>
        <w:rPr>
          <w:b/>
          <w:color w:val="000000" w:themeColor="text1"/>
        </w:rPr>
      </w:pPr>
    </w:p>
    <w:p w:rsidR="005A1700" w:rsidRPr="00DC5B99" w:rsidRDefault="005A1700" w:rsidP="005A1700">
      <w:pPr>
        <w:pStyle w:val="a7"/>
        <w:ind w:firstLine="708"/>
        <w:jc w:val="both"/>
        <w:rPr>
          <w:rFonts w:ascii="Times New Roman" w:hAnsi="Times New Roman" w:cs="Times New Roman"/>
          <w:i/>
          <w:iCs/>
          <w:sz w:val="24"/>
          <w:szCs w:val="24"/>
        </w:rPr>
      </w:pPr>
    </w:p>
    <w:p w:rsidR="005A1700" w:rsidRPr="00DC5B99" w:rsidRDefault="005A1700" w:rsidP="00DC5B99">
      <w:pPr>
        <w:jc w:val="center"/>
        <w:rPr>
          <w:rFonts w:eastAsia="Times New Roman"/>
          <w:color w:val="000000"/>
          <w:sz w:val="28"/>
          <w:szCs w:val="28"/>
        </w:rPr>
      </w:pPr>
      <w:r w:rsidRPr="005A1700">
        <w:rPr>
          <w:rFonts w:eastAsia="Times New Roman"/>
          <w:color w:val="000000"/>
          <w:sz w:val="28"/>
          <w:szCs w:val="28"/>
        </w:rPr>
        <w:br w:type="page"/>
      </w:r>
    </w:p>
    <w:sectPr w:rsidR="005A1700" w:rsidRPr="00DC5B99" w:rsidSect="00DC5B99">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3F2" w:rsidRDefault="004A43F2" w:rsidP="005A1700">
      <w:r>
        <w:separator/>
      </w:r>
    </w:p>
  </w:endnote>
  <w:endnote w:type="continuationSeparator" w:id="1">
    <w:p w:rsidR="004A43F2" w:rsidRDefault="004A43F2" w:rsidP="005A17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3F2" w:rsidRDefault="004A43F2" w:rsidP="005A1700">
      <w:r>
        <w:separator/>
      </w:r>
    </w:p>
  </w:footnote>
  <w:footnote w:type="continuationSeparator" w:id="1">
    <w:p w:rsidR="004A43F2" w:rsidRDefault="004A43F2" w:rsidP="005A1700">
      <w:r>
        <w:continuationSeparator/>
      </w:r>
    </w:p>
  </w:footnote>
  <w:footnote w:id="2">
    <w:p w:rsidR="005A1700" w:rsidRDefault="005A1700" w:rsidP="005A1700">
      <w:pPr>
        <w:pStyle w:val="a4"/>
        <w:rPr>
          <w:rFonts w:ascii="Times New Roman" w:hAnsi="Times New Roman"/>
          <w:strike/>
          <w:color w:val="FF0000"/>
          <w:sz w:val="18"/>
          <w:szCs w:val="18"/>
        </w:rPr>
      </w:pPr>
    </w:p>
  </w:footnote>
  <w:footnote w:id="3">
    <w:p w:rsidR="005A1700" w:rsidRDefault="005A1700" w:rsidP="005A1700">
      <w:pPr>
        <w:pStyle w:val="a4"/>
        <w:rPr>
          <w:rFonts w:ascii="Times New Roman" w:hAnsi="Times New Roman"/>
          <w:strike/>
          <w:color w:val="FF0000"/>
          <w:sz w:val="18"/>
          <w:szCs w:val="18"/>
        </w:rPr>
      </w:pPr>
      <w:r>
        <w:rPr>
          <w:rFonts w:ascii="Times New Roman" w:hAnsi="Times New Roman"/>
          <w:strike/>
          <w:color w:val="FF0000"/>
          <w:sz w:val="18"/>
          <w:szCs w:val="18"/>
        </w:rPr>
        <w:t>.</w:t>
      </w:r>
    </w:p>
  </w:footnote>
  <w:footnote w:id="4">
    <w:p w:rsidR="005A1700" w:rsidRDefault="005A1700" w:rsidP="005A1700">
      <w:pPr>
        <w:pStyle w:val="a4"/>
        <w:rPr>
          <w:strike/>
          <w:color w:val="FF0000"/>
        </w:rPr>
      </w:pPr>
    </w:p>
  </w:footnote>
  <w:footnote w:id="5">
    <w:p w:rsidR="005A1700" w:rsidRDefault="005A1700" w:rsidP="005A1700">
      <w:pPr>
        <w:pStyle w:val="a4"/>
        <w:jc w:val="both"/>
        <w:rPr>
          <w:strike/>
          <w:color w:val="FF0000"/>
        </w:rPr>
      </w:pPr>
    </w:p>
  </w:footnote>
  <w:footnote w:id="6">
    <w:p w:rsidR="005A1700" w:rsidRDefault="005A1700" w:rsidP="005A1700">
      <w:pPr>
        <w:pStyle w:val="a4"/>
        <w:jc w:val="both"/>
        <w:rPr>
          <w:strike/>
          <w:color w:val="FF0000"/>
        </w:rPr>
      </w:pPr>
    </w:p>
  </w:footnote>
  <w:footnote w:id="7">
    <w:p w:rsidR="005A1700" w:rsidRDefault="005A1700" w:rsidP="005A1700">
      <w:pPr>
        <w:pStyle w:val="a4"/>
        <w:rPr>
          <w:rFonts w:ascii="Times New Roman" w:hAnsi="Times New Roman"/>
          <w:strike/>
          <w:color w:val="FF0000"/>
          <w:sz w:val="18"/>
          <w:szCs w:val="18"/>
        </w:rPr>
      </w:pPr>
    </w:p>
  </w:footnote>
  <w:footnote w:id="8">
    <w:p w:rsidR="005A1700" w:rsidRDefault="005A1700" w:rsidP="005A1700">
      <w:pPr>
        <w:pStyle w:val="a4"/>
      </w:pPr>
    </w:p>
  </w:footnote>
  <w:footnote w:id="9">
    <w:p w:rsidR="005A1700" w:rsidRDefault="005A1700" w:rsidP="005A1700">
      <w:pPr>
        <w:pStyle w:val="a4"/>
        <w:rPr>
          <w:color w:val="FF0000"/>
        </w:rPr>
      </w:pPr>
    </w:p>
  </w:footnote>
  <w:footnote w:id="10">
    <w:p w:rsidR="00DC5B99" w:rsidRDefault="00DC5B99" w:rsidP="00DC5B99">
      <w:pPr>
        <w:pStyle w:val="a4"/>
        <w:rPr>
          <w:strike/>
          <w:color w:val="00B0F0"/>
        </w:rPr>
      </w:pPr>
      <w:r>
        <w:rPr>
          <w:rStyle w:val="a8"/>
        </w:rPr>
        <w:footnoteRef/>
      </w:r>
      <w:r>
        <w:rPr>
          <w:strike/>
          <w:color w:val="00B0F0"/>
        </w:rPr>
        <w:t xml:space="preserve">В </w:t>
      </w:r>
    </w:p>
    <w:p w:rsidR="00DC5B99" w:rsidRDefault="00DC5B99" w:rsidP="00DC5B99">
      <w:pPr>
        <w:pStyle w:val="a4"/>
        <w:rPr>
          <w:strike/>
          <w:color w:val="00B0F0"/>
        </w:rPr>
      </w:pPr>
    </w:p>
  </w:footnote>
  <w:footnote w:id="11">
    <w:p w:rsidR="00DC5B99" w:rsidRDefault="00DC5B99" w:rsidP="00DC5B99">
      <w:pPr>
        <w:pStyle w:val="a4"/>
        <w:rPr>
          <w:color w:val="00B050"/>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A1700"/>
    <w:rsid w:val="00045256"/>
    <w:rsid w:val="00103E48"/>
    <w:rsid w:val="00292F6C"/>
    <w:rsid w:val="00305FE0"/>
    <w:rsid w:val="00330A75"/>
    <w:rsid w:val="00487292"/>
    <w:rsid w:val="004A43F2"/>
    <w:rsid w:val="004F4932"/>
    <w:rsid w:val="005A1700"/>
    <w:rsid w:val="005E1754"/>
    <w:rsid w:val="009321E1"/>
    <w:rsid w:val="00B212D1"/>
    <w:rsid w:val="00D75054"/>
    <w:rsid w:val="00DC5B99"/>
    <w:rsid w:val="00E6445A"/>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700"/>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ru-RU"/>
    </w:rPr>
  </w:style>
  <w:style w:type="paragraph" w:styleId="1">
    <w:name w:val="heading 1"/>
    <w:basedOn w:val="a"/>
    <w:next w:val="a"/>
    <w:link w:val="10"/>
    <w:uiPriority w:val="9"/>
    <w:qFormat/>
    <w:rsid w:val="00DC5B99"/>
    <w:pPr>
      <w:keepNext/>
      <w:keepLines/>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5A1700"/>
    <w:pPr>
      <w:widowControl/>
      <w:autoSpaceDE/>
      <w:autoSpaceDN/>
      <w:adjustRightInd/>
      <w:spacing w:before="100" w:beforeAutospacing="1" w:after="100" w:afterAutospacing="1"/>
    </w:pPr>
    <w:rPr>
      <w:rFonts w:eastAsia="Times New Roman"/>
      <w:sz w:val="24"/>
      <w:szCs w:val="24"/>
    </w:rPr>
  </w:style>
  <w:style w:type="paragraph" w:styleId="a4">
    <w:name w:val="footnote text"/>
    <w:basedOn w:val="a"/>
    <w:link w:val="a5"/>
    <w:uiPriority w:val="99"/>
    <w:semiHidden/>
    <w:unhideWhenUsed/>
    <w:qFormat/>
    <w:rsid w:val="005A1700"/>
    <w:pPr>
      <w:widowControl/>
      <w:autoSpaceDE/>
      <w:autoSpaceDN/>
      <w:adjustRightInd/>
    </w:pPr>
    <w:rPr>
      <w:rFonts w:ascii="Calibri" w:eastAsia="Calibri" w:hAnsi="Calibri"/>
      <w:lang w:eastAsia="en-US"/>
    </w:rPr>
  </w:style>
  <w:style w:type="character" w:customStyle="1" w:styleId="a5">
    <w:name w:val="Текст сноски Знак"/>
    <w:basedOn w:val="a0"/>
    <w:link w:val="a4"/>
    <w:uiPriority w:val="99"/>
    <w:semiHidden/>
    <w:rsid w:val="005A1700"/>
    <w:rPr>
      <w:rFonts w:ascii="Calibri" w:eastAsia="Calibri" w:hAnsi="Calibri" w:cs="Times New Roman"/>
      <w:kern w:val="0"/>
      <w:sz w:val="20"/>
      <w:szCs w:val="20"/>
    </w:rPr>
  </w:style>
  <w:style w:type="character" w:customStyle="1" w:styleId="a6">
    <w:name w:val="Без интервала Знак"/>
    <w:aliases w:val="основа Знак"/>
    <w:link w:val="a7"/>
    <w:uiPriority w:val="1"/>
    <w:locked/>
    <w:rsid w:val="005A1700"/>
  </w:style>
  <w:style w:type="paragraph" w:styleId="a7">
    <w:name w:val="No Spacing"/>
    <w:aliases w:val="основа"/>
    <w:link w:val="a6"/>
    <w:uiPriority w:val="1"/>
    <w:qFormat/>
    <w:rsid w:val="005A1700"/>
    <w:pPr>
      <w:spacing w:before="100" w:beforeAutospacing="1" w:after="100" w:afterAutospacing="1" w:line="240" w:lineRule="auto"/>
    </w:pPr>
  </w:style>
  <w:style w:type="character" w:styleId="a8">
    <w:name w:val="footnote reference"/>
    <w:basedOn w:val="a0"/>
    <w:uiPriority w:val="99"/>
    <w:semiHidden/>
    <w:unhideWhenUsed/>
    <w:rsid w:val="005A1700"/>
    <w:rPr>
      <w:vertAlign w:val="superscript"/>
    </w:rPr>
  </w:style>
  <w:style w:type="table" w:styleId="a9">
    <w:name w:val="Table Grid"/>
    <w:basedOn w:val="a1"/>
    <w:uiPriority w:val="39"/>
    <w:rsid w:val="005A170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C5B99"/>
    <w:rPr>
      <w:rFonts w:asciiTheme="majorHAnsi" w:eastAsiaTheme="majorEastAsia" w:hAnsiTheme="majorHAnsi" w:cstheme="majorBidi"/>
      <w:b/>
      <w:bCs/>
      <w:color w:val="2F5496" w:themeColor="accent1" w:themeShade="BF"/>
      <w:kern w:val="0"/>
      <w:sz w:val="28"/>
      <w:szCs w:val="28"/>
      <w:lang w:eastAsia="ru-RU"/>
    </w:rPr>
  </w:style>
  <w:style w:type="character" w:customStyle="1" w:styleId="aa">
    <w:name w:val="Основной текст_"/>
    <w:basedOn w:val="a0"/>
    <w:link w:val="11"/>
    <w:locked/>
    <w:rsid w:val="00DC5B99"/>
    <w:rPr>
      <w:rFonts w:ascii="Times New Roman" w:eastAsia="Times New Roman" w:hAnsi="Times New Roman" w:cs="Times New Roman"/>
      <w:shd w:val="clear" w:color="auto" w:fill="FFFFFF"/>
    </w:rPr>
  </w:style>
  <w:style w:type="paragraph" w:customStyle="1" w:styleId="11">
    <w:name w:val="Основной текст1"/>
    <w:basedOn w:val="a"/>
    <w:link w:val="aa"/>
    <w:rsid w:val="00DC5B99"/>
    <w:pPr>
      <w:shd w:val="clear" w:color="auto" w:fill="FFFFFF"/>
      <w:autoSpaceDE/>
      <w:autoSpaceDN/>
      <w:adjustRightInd/>
      <w:ind w:firstLine="300"/>
    </w:pPr>
    <w:rPr>
      <w:rFonts w:eastAsia="Times New Roman"/>
      <w:kern w:val="2"/>
      <w:sz w:val="22"/>
      <w:szCs w:val="22"/>
      <w:lang w:eastAsia="en-US"/>
    </w:rPr>
  </w:style>
  <w:style w:type="paragraph" w:customStyle="1" w:styleId="TableParagraph">
    <w:name w:val="Table Paragraph"/>
    <w:basedOn w:val="a"/>
    <w:uiPriority w:val="1"/>
    <w:qFormat/>
    <w:rsid w:val="00DC5B99"/>
    <w:pPr>
      <w:adjustRightInd/>
      <w:ind w:left="720"/>
    </w:pPr>
    <w:rPr>
      <w:rFonts w:eastAsia="Times New Roman"/>
      <w:b/>
      <w:sz w:val="24"/>
      <w:szCs w:val="22"/>
      <w:lang w:eastAsia="en-US"/>
    </w:rPr>
  </w:style>
  <w:style w:type="paragraph" w:customStyle="1" w:styleId="ConsPlusNormal">
    <w:name w:val="ConsPlusNormal"/>
    <w:rsid w:val="00DC5B99"/>
    <w:pPr>
      <w:widowControl w:val="0"/>
      <w:autoSpaceDE w:val="0"/>
      <w:autoSpaceDN w:val="0"/>
      <w:adjustRightInd w:val="0"/>
      <w:spacing w:after="0" w:line="240" w:lineRule="auto"/>
    </w:pPr>
    <w:rPr>
      <w:rFonts w:ascii="Arial" w:eastAsiaTheme="minorEastAsia" w:hAnsi="Arial" w:cs="Arial"/>
      <w:kern w:val="0"/>
      <w:sz w:val="20"/>
      <w:szCs w:val="20"/>
      <w:lang w:eastAsia="ru-RU"/>
    </w:rPr>
  </w:style>
  <w:style w:type="paragraph" w:customStyle="1" w:styleId="p11">
    <w:name w:val="p11"/>
    <w:basedOn w:val="a"/>
    <w:uiPriority w:val="99"/>
    <w:rsid w:val="00DC5B99"/>
    <w:pPr>
      <w:widowControl/>
      <w:autoSpaceDE/>
      <w:autoSpaceDN/>
      <w:adjustRightInd/>
      <w:spacing w:before="100" w:beforeAutospacing="1" w:after="100" w:afterAutospacing="1"/>
    </w:pPr>
    <w:rPr>
      <w:rFonts w:eastAsia="Times New Roman"/>
      <w:sz w:val="24"/>
      <w:szCs w:val="24"/>
    </w:rPr>
  </w:style>
  <w:style w:type="table" w:customStyle="1" w:styleId="2">
    <w:name w:val="Сетка таблицы2"/>
    <w:basedOn w:val="a1"/>
    <w:uiPriority w:val="59"/>
    <w:rsid w:val="00DC5B9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Знак"/>
    <w:link w:val="ac"/>
    <w:locked/>
    <w:rsid w:val="005E1754"/>
    <w:rPr>
      <w:rFonts w:ascii="NewtonCSanPin" w:eastAsia="Times New Roman" w:hAnsi="NewtonCSanPin" w:cs="Times New Roman"/>
      <w:color w:val="000000"/>
      <w:sz w:val="21"/>
      <w:szCs w:val="21"/>
      <w:lang w:eastAsia="ru-RU"/>
    </w:rPr>
  </w:style>
  <w:style w:type="paragraph" w:customStyle="1" w:styleId="ac">
    <w:name w:val="Основной"/>
    <w:basedOn w:val="a"/>
    <w:link w:val="ab"/>
    <w:rsid w:val="005E1754"/>
    <w:pPr>
      <w:widowControl/>
      <w:spacing w:line="214" w:lineRule="atLeast"/>
      <w:ind w:firstLine="283"/>
      <w:jc w:val="both"/>
    </w:pPr>
    <w:rPr>
      <w:rFonts w:ascii="NewtonCSanPin" w:eastAsia="Times New Roman" w:hAnsi="NewtonCSanPin"/>
      <w:color w:val="000000"/>
      <w:kern w:val="2"/>
      <w:sz w:val="21"/>
      <w:szCs w:val="21"/>
    </w:rPr>
  </w:style>
</w:styles>
</file>

<file path=word/webSettings.xml><?xml version="1.0" encoding="utf-8"?>
<w:webSettings xmlns:r="http://schemas.openxmlformats.org/officeDocument/2006/relationships" xmlns:w="http://schemas.openxmlformats.org/wordprocessingml/2006/main">
  <w:divs>
    <w:div w:id="496462498">
      <w:bodyDiv w:val="1"/>
      <w:marLeft w:val="0"/>
      <w:marRight w:val="0"/>
      <w:marTop w:val="0"/>
      <w:marBottom w:val="0"/>
      <w:divBdr>
        <w:top w:val="none" w:sz="0" w:space="0" w:color="auto"/>
        <w:left w:val="none" w:sz="0" w:space="0" w:color="auto"/>
        <w:bottom w:val="none" w:sz="0" w:space="0" w:color="auto"/>
        <w:right w:val="none" w:sz="0" w:space="0" w:color="auto"/>
      </w:divBdr>
    </w:div>
    <w:div w:id="1117800001">
      <w:bodyDiv w:val="1"/>
      <w:marLeft w:val="0"/>
      <w:marRight w:val="0"/>
      <w:marTop w:val="0"/>
      <w:marBottom w:val="0"/>
      <w:divBdr>
        <w:top w:val="none" w:sz="0" w:space="0" w:color="auto"/>
        <w:left w:val="none" w:sz="0" w:space="0" w:color="auto"/>
        <w:bottom w:val="none" w:sz="0" w:space="0" w:color="auto"/>
        <w:right w:val="none" w:sz="0" w:space="0" w:color="auto"/>
      </w:divBdr>
    </w:div>
    <w:div w:id="16861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4588</Words>
  <Characters>26157</Characters>
  <Application>Microsoft Office Word</Application>
  <DocSecurity>0</DocSecurity>
  <Lines>217</Lines>
  <Paragraphs>61</Paragraphs>
  <ScaleCrop>false</ScaleCrop>
  <Company>Reanimator Extreme Edition</Company>
  <LinksUpToDate>false</LinksUpToDate>
  <CharactersWithSpaces>30684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AC</cp:lastModifiedBy>
  <cp:revision>12</cp:revision>
  <dcterms:created xsi:type="dcterms:W3CDTF">2023-09-14T09:18:00Z</dcterms:created>
  <dcterms:modified xsi:type="dcterms:W3CDTF">2023-09-24T22:34:00Z</dcterms:modified>
</cp:coreProperties>
</file>