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A24F6" w:rsidRDefault="00EA24F6" w:rsidP="00EA24F6">
      <w:pPr>
        <w:spacing w:after="0" w:line="240" w:lineRule="auto"/>
        <w:jc w:val="center"/>
        <w:rPr>
          <w:rFonts w:ascii="Montserrat" w:hAnsi="Montserrat"/>
          <w:color w:val="273350"/>
          <w:sz w:val="27"/>
          <w:szCs w:val="27"/>
        </w:rPr>
      </w:pPr>
      <w:r>
        <w:rPr>
          <w:rFonts w:ascii="Montserrat" w:hAnsi="Montserrat"/>
          <w:color w:val="273350"/>
          <w:sz w:val="27"/>
          <w:szCs w:val="27"/>
        </w:rPr>
        <w:t>Информация</w:t>
      </w:r>
    </w:p>
    <w:p w:rsidR="00EA24F6" w:rsidRDefault="00EA24F6" w:rsidP="00EA24F6">
      <w:pPr>
        <w:spacing w:after="0" w:line="240" w:lineRule="auto"/>
        <w:jc w:val="center"/>
        <w:rPr>
          <w:rFonts w:ascii="Montserrat" w:hAnsi="Montserrat"/>
          <w:color w:val="273350"/>
          <w:sz w:val="27"/>
          <w:szCs w:val="27"/>
        </w:rPr>
      </w:pPr>
      <w:r>
        <w:rPr>
          <w:rFonts w:ascii="Montserrat" w:hAnsi="Montserrat"/>
          <w:color w:val="273350"/>
          <w:sz w:val="27"/>
          <w:szCs w:val="27"/>
        </w:rPr>
        <w:t>о проведении беседы на тему «</w:t>
      </w:r>
      <w:proofErr w:type="spellStart"/>
      <w:r>
        <w:rPr>
          <w:rFonts w:ascii="Montserrat" w:hAnsi="Montserrat"/>
          <w:color w:val="273350"/>
          <w:sz w:val="27"/>
          <w:szCs w:val="27"/>
        </w:rPr>
        <w:t>Буллинг</w:t>
      </w:r>
      <w:proofErr w:type="spellEnd"/>
      <w:r>
        <w:rPr>
          <w:rFonts w:ascii="Montserrat" w:hAnsi="Montserrat"/>
          <w:color w:val="273350"/>
          <w:sz w:val="27"/>
          <w:szCs w:val="27"/>
        </w:rPr>
        <w:t xml:space="preserve"> среди подростков» </w:t>
      </w:r>
    </w:p>
    <w:p w:rsidR="00EA24F6" w:rsidRDefault="00EA24F6" w:rsidP="00EA24F6">
      <w:pPr>
        <w:spacing w:after="0" w:line="240" w:lineRule="auto"/>
        <w:jc w:val="center"/>
        <w:rPr>
          <w:rFonts w:ascii="Montserrat" w:hAnsi="Montserrat"/>
          <w:color w:val="273350"/>
          <w:sz w:val="27"/>
          <w:szCs w:val="27"/>
        </w:rPr>
      </w:pPr>
      <w:r>
        <w:rPr>
          <w:rFonts w:ascii="Montserrat" w:hAnsi="Montserrat"/>
          <w:color w:val="273350"/>
          <w:sz w:val="27"/>
          <w:szCs w:val="27"/>
        </w:rPr>
        <w:t xml:space="preserve">в МБОУ «СОШ </w:t>
      </w:r>
      <w:proofErr w:type="spellStart"/>
      <w:r>
        <w:rPr>
          <w:rFonts w:ascii="Montserrat" w:hAnsi="Montserrat"/>
          <w:color w:val="273350"/>
          <w:sz w:val="27"/>
          <w:szCs w:val="27"/>
        </w:rPr>
        <w:t>с</w:t>
      </w:r>
      <w:proofErr w:type="gramStart"/>
      <w:r>
        <w:rPr>
          <w:rFonts w:ascii="Montserrat" w:hAnsi="Montserrat"/>
          <w:color w:val="273350"/>
          <w:sz w:val="27"/>
          <w:szCs w:val="27"/>
        </w:rPr>
        <w:t>.Б</w:t>
      </w:r>
      <w:proofErr w:type="gramEnd"/>
      <w:r>
        <w:rPr>
          <w:rFonts w:ascii="Montserrat" w:hAnsi="Montserrat"/>
          <w:color w:val="273350"/>
          <w:sz w:val="27"/>
          <w:szCs w:val="27"/>
        </w:rPr>
        <w:t>айтарки</w:t>
      </w:r>
      <w:proofErr w:type="spellEnd"/>
      <w:r>
        <w:rPr>
          <w:rFonts w:ascii="Montserrat" w:hAnsi="Montserrat"/>
          <w:color w:val="273350"/>
          <w:sz w:val="27"/>
          <w:szCs w:val="27"/>
        </w:rPr>
        <w:t xml:space="preserve">» </w:t>
      </w:r>
    </w:p>
    <w:p w:rsidR="00EA24F6" w:rsidRDefault="00EA24F6" w:rsidP="00EA24F6">
      <w:pPr>
        <w:spacing w:after="0" w:line="240" w:lineRule="auto"/>
        <w:jc w:val="center"/>
        <w:rPr>
          <w:rFonts w:ascii="Montserrat" w:hAnsi="Montserrat"/>
          <w:color w:val="273350"/>
          <w:sz w:val="27"/>
          <w:szCs w:val="27"/>
        </w:rPr>
      </w:pPr>
    </w:p>
    <w:p w:rsidR="00EA24F6" w:rsidRDefault="00EA24F6">
      <w:pPr>
        <w:rPr>
          <w:rFonts w:ascii="Montserrat" w:hAnsi="Montserrat"/>
          <w:color w:val="273350"/>
          <w:sz w:val="27"/>
          <w:szCs w:val="27"/>
        </w:rPr>
      </w:pPr>
      <w:r>
        <w:rPr>
          <w:rFonts w:ascii="Montserrat" w:hAnsi="Montserrat"/>
          <w:color w:val="273350"/>
          <w:sz w:val="27"/>
          <w:szCs w:val="27"/>
        </w:rPr>
        <w:t xml:space="preserve"> Травля детей сверстниками («</w:t>
      </w:r>
      <w:proofErr w:type="spellStart"/>
      <w:r>
        <w:rPr>
          <w:rFonts w:ascii="Montserrat" w:hAnsi="Montserrat"/>
          <w:color w:val="273350"/>
          <w:sz w:val="27"/>
          <w:szCs w:val="27"/>
        </w:rPr>
        <w:t>буллинг</w:t>
      </w:r>
      <w:proofErr w:type="spellEnd"/>
      <w:r>
        <w:rPr>
          <w:rFonts w:ascii="Montserrat" w:hAnsi="Montserrat"/>
          <w:color w:val="273350"/>
          <w:sz w:val="27"/>
          <w:szCs w:val="27"/>
        </w:rPr>
        <w:t xml:space="preserve">») – одна из наиболее распространенных проблем в школах и детских коллективах, которая существенно увеличивает риск суицида среди подростков, приводит к агрессии и насилию в группе и в школе, снижению успеваемости, эмоциональным и невротическим проблемам. </w:t>
      </w:r>
    </w:p>
    <w:p w:rsidR="005A726A" w:rsidRPr="005A726A" w:rsidRDefault="00EA24F6">
      <w:pPr>
        <w:rPr>
          <w:rFonts w:ascii="Montserrat" w:hAnsi="Montserrat"/>
          <w:color w:val="273350"/>
          <w:sz w:val="27"/>
          <w:szCs w:val="27"/>
        </w:rPr>
      </w:pPr>
      <w:r>
        <w:rPr>
          <w:rFonts w:ascii="Montserrat" w:hAnsi="Montserrat"/>
          <w:color w:val="273350"/>
          <w:sz w:val="27"/>
          <w:szCs w:val="27"/>
        </w:rPr>
        <w:t xml:space="preserve">18.09.2024г. проведена беседа с </w:t>
      </w:r>
      <w:proofErr w:type="gramStart"/>
      <w:r>
        <w:rPr>
          <w:rFonts w:ascii="Montserrat" w:hAnsi="Montserrat"/>
          <w:color w:val="273350"/>
          <w:sz w:val="27"/>
          <w:szCs w:val="27"/>
        </w:rPr>
        <w:t>обучающимися</w:t>
      </w:r>
      <w:proofErr w:type="gramEnd"/>
      <w:r>
        <w:rPr>
          <w:rFonts w:ascii="Montserrat" w:hAnsi="Montserrat"/>
          <w:color w:val="273350"/>
          <w:sz w:val="27"/>
          <w:szCs w:val="27"/>
        </w:rPr>
        <w:t xml:space="preserve"> 8-11 классов на тему «</w:t>
      </w:r>
      <w:proofErr w:type="spellStart"/>
      <w:r>
        <w:rPr>
          <w:rFonts w:ascii="Montserrat" w:hAnsi="Montserrat"/>
          <w:color w:val="273350"/>
          <w:sz w:val="27"/>
          <w:szCs w:val="27"/>
        </w:rPr>
        <w:t>Буллинг</w:t>
      </w:r>
      <w:proofErr w:type="spellEnd"/>
      <w:r>
        <w:rPr>
          <w:rFonts w:ascii="Montserrat" w:hAnsi="Montserrat"/>
          <w:color w:val="273350"/>
          <w:sz w:val="27"/>
          <w:szCs w:val="27"/>
        </w:rPr>
        <w:t xml:space="preserve"> среди подростков». Много было сказано о </w:t>
      </w:r>
      <w:proofErr w:type="spellStart"/>
      <w:r>
        <w:rPr>
          <w:rFonts w:ascii="Montserrat" w:hAnsi="Montserrat"/>
          <w:color w:val="273350"/>
          <w:sz w:val="27"/>
          <w:szCs w:val="27"/>
        </w:rPr>
        <w:t>буллинге</w:t>
      </w:r>
      <w:proofErr w:type="spellEnd"/>
      <w:r>
        <w:rPr>
          <w:rFonts w:ascii="Montserrat" w:hAnsi="Montserrat"/>
          <w:color w:val="273350"/>
          <w:sz w:val="27"/>
          <w:szCs w:val="27"/>
        </w:rPr>
        <w:t xml:space="preserve"> среди подростков, что это такое, как узнать по поведению подвергся ли подросток к </w:t>
      </w:r>
      <w:proofErr w:type="spellStart"/>
      <w:r>
        <w:rPr>
          <w:rFonts w:ascii="Montserrat" w:hAnsi="Montserrat"/>
          <w:color w:val="273350"/>
          <w:sz w:val="27"/>
          <w:szCs w:val="27"/>
        </w:rPr>
        <w:t>буллингу</w:t>
      </w:r>
      <w:proofErr w:type="spellEnd"/>
      <w:r>
        <w:rPr>
          <w:rFonts w:ascii="Montserrat" w:hAnsi="Montserrat"/>
          <w:color w:val="273350"/>
          <w:sz w:val="27"/>
          <w:szCs w:val="27"/>
        </w:rPr>
        <w:t xml:space="preserve">, как его предотвратить. Также много было сказано о деструктивном поведении подростков, какое наказание влечет за собой те или иные проявления. Провел беседу </w:t>
      </w:r>
      <w:proofErr w:type="spellStart"/>
      <w:r>
        <w:rPr>
          <w:rFonts w:ascii="Montserrat" w:hAnsi="Montserrat"/>
          <w:color w:val="273350"/>
          <w:sz w:val="27"/>
          <w:szCs w:val="27"/>
        </w:rPr>
        <w:t>Сельмирзаев</w:t>
      </w:r>
      <w:proofErr w:type="spellEnd"/>
      <w:r>
        <w:rPr>
          <w:rFonts w:ascii="Montserrat" w:hAnsi="Montserrat"/>
          <w:color w:val="273350"/>
          <w:sz w:val="27"/>
          <w:szCs w:val="27"/>
        </w:rPr>
        <w:t xml:space="preserve"> Х.Х. Проведение профилактики </w:t>
      </w:r>
      <w:proofErr w:type="gramStart"/>
      <w:r>
        <w:rPr>
          <w:rFonts w:ascii="Montserrat" w:hAnsi="Montserrat"/>
          <w:color w:val="273350"/>
          <w:sz w:val="27"/>
          <w:szCs w:val="27"/>
        </w:rPr>
        <w:t>школьного</w:t>
      </w:r>
      <w:proofErr w:type="gramEnd"/>
      <w:r>
        <w:rPr>
          <w:rFonts w:ascii="Montserrat" w:hAnsi="Montserrat"/>
          <w:color w:val="273350"/>
          <w:sz w:val="27"/>
          <w:szCs w:val="27"/>
        </w:rPr>
        <w:t xml:space="preserve"> </w:t>
      </w:r>
      <w:proofErr w:type="spellStart"/>
      <w:r>
        <w:rPr>
          <w:rFonts w:ascii="Montserrat" w:hAnsi="Montserrat"/>
          <w:color w:val="273350"/>
          <w:sz w:val="27"/>
          <w:szCs w:val="27"/>
        </w:rPr>
        <w:t>буллинга</w:t>
      </w:r>
      <w:proofErr w:type="spellEnd"/>
      <w:r>
        <w:rPr>
          <w:rFonts w:ascii="Montserrat" w:hAnsi="Montserrat"/>
          <w:color w:val="273350"/>
          <w:sz w:val="27"/>
          <w:szCs w:val="27"/>
        </w:rPr>
        <w:t xml:space="preserve"> позволит сохранить психологическое здоровье обучающихся и создание комфортной развивающей образовательной среды, обеспечивающей высокое качество образования, духовно-нравственное развитие и воспитание </w:t>
      </w:r>
      <w:proofErr w:type="gramStart"/>
      <w:r>
        <w:rPr>
          <w:rFonts w:ascii="Montserrat" w:hAnsi="Montserrat"/>
          <w:color w:val="273350"/>
          <w:sz w:val="27"/>
          <w:szCs w:val="27"/>
        </w:rPr>
        <w:t>обучающихся</w:t>
      </w:r>
      <w:proofErr w:type="gramEnd"/>
      <w:r>
        <w:rPr>
          <w:rFonts w:ascii="Montserrat" w:hAnsi="Montserrat"/>
          <w:color w:val="273350"/>
          <w:sz w:val="27"/>
          <w:szCs w:val="27"/>
        </w:rPr>
        <w:t xml:space="preserve">, а также гарантирующей охрану и укрепление физического, психологического и социального здоровья обучающихся. Профилактика </w:t>
      </w:r>
      <w:proofErr w:type="spellStart"/>
      <w:r>
        <w:rPr>
          <w:rFonts w:ascii="Montserrat" w:hAnsi="Montserrat"/>
          <w:color w:val="273350"/>
          <w:sz w:val="27"/>
          <w:szCs w:val="27"/>
        </w:rPr>
        <w:t>буллинга</w:t>
      </w:r>
      <w:proofErr w:type="spellEnd"/>
      <w:r>
        <w:rPr>
          <w:rFonts w:ascii="Montserrat" w:hAnsi="Montserrat"/>
          <w:color w:val="273350"/>
          <w:sz w:val="27"/>
          <w:szCs w:val="27"/>
        </w:rPr>
        <w:t xml:space="preserve"> поможет снизить масштабы негативного явления, сократить количество вовлеченных в него «агрессоров» и «жертв». В качестве перспективы дальнейшей работы следует обозначить необходимость продолжить профилактическую работу по улучшению психологического состояния в детской и подростковой среде школы – классные часы, беседы, информационные памятки для детей, родителей, классных руко</w:t>
      </w:r>
      <w:r w:rsidR="005A726A">
        <w:rPr>
          <w:rFonts w:ascii="Montserrat" w:hAnsi="Montserrat"/>
          <w:color w:val="273350"/>
          <w:sz w:val="27"/>
          <w:szCs w:val="27"/>
        </w:rPr>
        <w:t>водителей и учителей</w:t>
      </w:r>
      <w:r w:rsidR="0079185C">
        <w:rPr>
          <w:rFonts w:ascii="Montserrat" w:hAnsi="Montserrat"/>
          <w:color w:val="273350"/>
          <w:sz w:val="27"/>
          <w:szCs w:val="27"/>
        </w:rPr>
        <w:t xml:space="preserve"> </w:t>
      </w:r>
      <w:r w:rsidR="005A726A">
        <w:rPr>
          <w:rFonts w:ascii="Montserrat" w:hAnsi="Montserrat"/>
          <w:color w:val="273350"/>
          <w:sz w:val="27"/>
          <w:szCs w:val="27"/>
        </w:rPr>
        <w:t>- предметнико</w:t>
      </w:r>
      <w:r>
        <w:rPr>
          <w:rFonts w:ascii="Montserrat" w:hAnsi="Montserrat"/>
          <w:color w:val="273350"/>
          <w:sz w:val="27"/>
          <w:szCs w:val="27"/>
        </w:rPr>
        <w:t>в.</w:t>
      </w:r>
      <w:r w:rsidR="005A726A" w:rsidRPr="005A726A">
        <w:rPr>
          <w:noProof/>
          <w:lang w:eastAsia="ru-RU"/>
        </w:rPr>
        <w:t xml:space="preserve"> </w:t>
      </w:r>
      <w:bookmarkStart w:id="0" w:name="_GoBack"/>
      <w:bookmarkEnd w:id="0"/>
    </w:p>
    <w:p w:rsidR="00AE066F" w:rsidRDefault="005A726A" w:rsidP="005A726A">
      <w:pPr>
        <w:jc w:val="center"/>
      </w:pPr>
      <w:r>
        <w:rPr>
          <w:noProof/>
          <w:lang w:eastAsia="ru-RU"/>
        </w:rPr>
        <w:drawing>
          <wp:inline distT="0" distB="0" distL="0" distR="0" wp14:anchorId="507D5853" wp14:editId="73B25698">
            <wp:extent cx="4095750" cy="22288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097275" cy="2229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E066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tserrat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24F6"/>
    <w:rsid w:val="005A726A"/>
    <w:rsid w:val="0079185C"/>
    <w:rsid w:val="00AE066F"/>
    <w:rsid w:val="00EA24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A726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A726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A726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A726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</Pages>
  <Words>235</Words>
  <Characters>1346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1578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РОВЗАН</dc:creator>
  <cp:lastModifiedBy>РОВЗАН</cp:lastModifiedBy>
  <cp:revision>6</cp:revision>
  <dcterms:created xsi:type="dcterms:W3CDTF">2024-10-02T07:54:00Z</dcterms:created>
  <dcterms:modified xsi:type="dcterms:W3CDTF">2024-10-02T08:09:00Z</dcterms:modified>
</cp:coreProperties>
</file>